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E9E4D1"/>
  <w:body>
    <w:p w:rsidR="00A8261E" w:rsidRDefault="00A8261E">
      <w:pPr>
        <w:widowControl w:val="0"/>
        <w:pBdr>
          <w:top w:val="nil"/>
          <w:left w:val="nil"/>
          <w:bottom w:val="nil"/>
          <w:right w:val="nil"/>
          <w:between w:val="nil"/>
        </w:pBdr>
        <w:spacing w:after="0" w:line="276" w:lineRule="auto"/>
        <w:rPr>
          <w:color w:val="000000"/>
          <w:sz w:val="22"/>
          <w:szCs w:val="22"/>
        </w:rPr>
      </w:pPr>
      <w:bookmarkStart w:id="0" w:name="_GoBack"/>
      <w:bookmarkEnd w:id="0"/>
    </w:p>
    <w:p w:rsidR="00DD4517" w:rsidRDefault="00DD4517">
      <w:pPr>
        <w:widowControl w:val="0"/>
        <w:pBdr>
          <w:top w:val="nil"/>
          <w:left w:val="nil"/>
          <w:bottom w:val="nil"/>
          <w:right w:val="nil"/>
          <w:between w:val="nil"/>
        </w:pBdr>
        <w:spacing w:after="0" w:line="276" w:lineRule="auto"/>
        <w:rPr>
          <w:color w:val="000000"/>
          <w:sz w:val="22"/>
          <w:szCs w:val="22"/>
        </w:rPr>
      </w:pPr>
    </w:p>
    <w:p w:rsidR="00DD4517" w:rsidRDefault="00DD4517">
      <w:pPr>
        <w:widowControl w:val="0"/>
        <w:pBdr>
          <w:top w:val="nil"/>
          <w:left w:val="nil"/>
          <w:bottom w:val="nil"/>
          <w:right w:val="nil"/>
          <w:between w:val="nil"/>
        </w:pBdr>
        <w:spacing w:after="0" w:line="276" w:lineRule="auto"/>
        <w:rPr>
          <w:color w:val="000000"/>
          <w:sz w:val="22"/>
          <w:szCs w:val="22"/>
        </w:rPr>
      </w:pPr>
    </w:p>
    <w:p w:rsidR="00DD4517" w:rsidRDefault="00DD4517">
      <w:pPr>
        <w:widowControl w:val="0"/>
        <w:pBdr>
          <w:top w:val="nil"/>
          <w:left w:val="nil"/>
          <w:bottom w:val="nil"/>
          <w:right w:val="nil"/>
          <w:between w:val="nil"/>
        </w:pBdr>
        <w:spacing w:after="0" w:line="276" w:lineRule="auto"/>
        <w:rPr>
          <w:color w:val="000000"/>
          <w:sz w:val="22"/>
          <w:szCs w:val="22"/>
        </w:rPr>
      </w:pPr>
    </w:p>
    <w:p w:rsidR="00DD4517" w:rsidRDefault="00DD4517">
      <w:pPr>
        <w:widowControl w:val="0"/>
        <w:pBdr>
          <w:top w:val="nil"/>
          <w:left w:val="nil"/>
          <w:bottom w:val="nil"/>
          <w:right w:val="nil"/>
          <w:between w:val="nil"/>
        </w:pBdr>
        <w:spacing w:after="0" w:line="276" w:lineRule="auto"/>
        <w:rPr>
          <w:color w:val="000000"/>
          <w:sz w:val="22"/>
          <w:szCs w:val="22"/>
        </w:rPr>
      </w:pPr>
    </w:p>
    <w:p w:rsidR="00DD4517" w:rsidRDefault="00DD4517">
      <w:pPr>
        <w:widowControl w:val="0"/>
        <w:pBdr>
          <w:top w:val="nil"/>
          <w:left w:val="nil"/>
          <w:bottom w:val="nil"/>
          <w:right w:val="nil"/>
          <w:between w:val="nil"/>
        </w:pBdr>
        <w:spacing w:after="0" w:line="276" w:lineRule="auto"/>
        <w:rPr>
          <w:color w:val="000000"/>
          <w:sz w:val="22"/>
          <w:szCs w:val="22"/>
        </w:rPr>
      </w:pPr>
    </w:p>
    <w:p w:rsidR="00DD4517" w:rsidRDefault="00DD4517">
      <w:pPr>
        <w:widowControl w:val="0"/>
        <w:pBdr>
          <w:top w:val="nil"/>
          <w:left w:val="nil"/>
          <w:bottom w:val="nil"/>
          <w:right w:val="nil"/>
          <w:between w:val="nil"/>
        </w:pBdr>
        <w:spacing w:after="0" w:line="276" w:lineRule="auto"/>
        <w:rPr>
          <w:color w:val="000000"/>
          <w:sz w:val="22"/>
          <w:szCs w:val="22"/>
        </w:rPr>
      </w:pPr>
    </w:p>
    <w:p w:rsidR="00DD4517" w:rsidRDefault="00DD4517">
      <w:pPr>
        <w:widowControl w:val="0"/>
        <w:pBdr>
          <w:top w:val="nil"/>
          <w:left w:val="nil"/>
          <w:bottom w:val="nil"/>
          <w:right w:val="nil"/>
          <w:between w:val="nil"/>
        </w:pBdr>
        <w:spacing w:after="0" w:line="276" w:lineRule="auto"/>
        <w:rPr>
          <w:color w:val="000000"/>
          <w:sz w:val="22"/>
          <w:szCs w:val="22"/>
        </w:rPr>
      </w:pPr>
    </w:p>
    <w:p w:rsidR="00DD4517" w:rsidRDefault="00DD4517">
      <w:pPr>
        <w:widowControl w:val="0"/>
        <w:pBdr>
          <w:top w:val="nil"/>
          <w:left w:val="nil"/>
          <w:bottom w:val="nil"/>
          <w:right w:val="nil"/>
          <w:between w:val="nil"/>
        </w:pBdr>
        <w:spacing w:after="0" w:line="276" w:lineRule="auto"/>
        <w:rPr>
          <w:color w:val="000000"/>
          <w:sz w:val="22"/>
          <w:szCs w:val="22"/>
        </w:rPr>
      </w:pPr>
    </w:p>
    <w:p w:rsidR="00DD4517" w:rsidRDefault="00DD4517">
      <w:pPr>
        <w:widowControl w:val="0"/>
        <w:pBdr>
          <w:top w:val="nil"/>
          <w:left w:val="nil"/>
          <w:bottom w:val="nil"/>
          <w:right w:val="nil"/>
          <w:between w:val="nil"/>
        </w:pBdr>
        <w:spacing w:after="0" w:line="276" w:lineRule="auto"/>
        <w:rPr>
          <w:color w:val="000000"/>
          <w:sz w:val="22"/>
          <w:szCs w:val="22"/>
        </w:rPr>
      </w:pPr>
    </w:p>
    <w:p w:rsidR="00DD4517" w:rsidRDefault="00DD4517">
      <w:pPr>
        <w:widowControl w:val="0"/>
        <w:pBdr>
          <w:top w:val="nil"/>
          <w:left w:val="nil"/>
          <w:bottom w:val="nil"/>
          <w:right w:val="nil"/>
          <w:between w:val="nil"/>
        </w:pBdr>
        <w:spacing w:after="0" w:line="276" w:lineRule="auto"/>
        <w:rPr>
          <w:color w:val="000000"/>
          <w:sz w:val="22"/>
          <w:szCs w:val="22"/>
        </w:rPr>
      </w:pPr>
    </w:p>
    <w:p w:rsidR="00DD4517" w:rsidRDefault="00DD4517">
      <w:pPr>
        <w:widowControl w:val="0"/>
        <w:pBdr>
          <w:top w:val="nil"/>
          <w:left w:val="nil"/>
          <w:bottom w:val="nil"/>
          <w:right w:val="nil"/>
          <w:between w:val="nil"/>
        </w:pBdr>
        <w:spacing w:after="0" w:line="276" w:lineRule="auto"/>
        <w:rPr>
          <w:color w:val="000000"/>
          <w:sz w:val="22"/>
          <w:szCs w:val="22"/>
        </w:rPr>
      </w:pPr>
    </w:p>
    <w:p w:rsidR="00DD4517" w:rsidRDefault="00DD4517">
      <w:pPr>
        <w:widowControl w:val="0"/>
        <w:pBdr>
          <w:top w:val="nil"/>
          <w:left w:val="nil"/>
          <w:bottom w:val="nil"/>
          <w:right w:val="nil"/>
          <w:between w:val="nil"/>
        </w:pBdr>
        <w:spacing w:after="0" w:line="276" w:lineRule="auto"/>
        <w:rPr>
          <w:color w:val="000000"/>
          <w:sz w:val="22"/>
          <w:szCs w:val="22"/>
        </w:rPr>
      </w:pPr>
    </w:p>
    <w:p w:rsidR="00DD4517" w:rsidRDefault="00DD4517">
      <w:pPr>
        <w:widowControl w:val="0"/>
        <w:pBdr>
          <w:top w:val="nil"/>
          <w:left w:val="nil"/>
          <w:bottom w:val="nil"/>
          <w:right w:val="nil"/>
          <w:between w:val="nil"/>
        </w:pBdr>
        <w:spacing w:after="0" w:line="276" w:lineRule="auto"/>
        <w:rPr>
          <w:color w:val="000000"/>
          <w:sz w:val="22"/>
          <w:szCs w:val="22"/>
        </w:rPr>
      </w:pPr>
    </w:p>
    <w:tbl>
      <w:tblPr>
        <w:tblStyle w:val="a"/>
        <w:tblW w:w="9582" w:type="dxa"/>
        <w:jc w:val="center"/>
        <w:tblInd w:w="0" w:type="dxa"/>
        <w:tblLayout w:type="fixed"/>
        <w:tblLook w:val="0400" w:firstRow="0" w:lastRow="0" w:firstColumn="0" w:lastColumn="0" w:noHBand="0" w:noVBand="1"/>
      </w:tblPr>
      <w:tblGrid>
        <w:gridCol w:w="9582"/>
      </w:tblGrid>
      <w:tr w:rsidR="00A8261E">
        <w:trPr>
          <w:jc w:val="center"/>
        </w:trPr>
        <w:tc>
          <w:tcPr>
            <w:tcW w:w="9582" w:type="dxa"/>
            <w:shd w:val="clear" w:color="auto" w:fill="17365D"/>
            <w:tcMar>
              <w:top w:w="90" w:type="dxa"/>
              <w:left w:w="110" w:type="dxa"/>
              <w:bottom w:w="90" w:type="dxa"/>
              <w:right w:w="110" w:type="dxa"/>
            </w:tcMar>
            <w:vAlign w:val="center"/>
          </w:tcPr>
          <w:p w:rsidR="00A8261E" w:rsidRDefault="00DD4517">
            <w:pPr>
              <w:spacing w:after="0"/>
              <w:jc w:val="center"/>
            </w:pPr>
            <w:r>
              <w:rPr>
                <w:b/>
                <w:bCs/>
                <w:color w:val="FFFFFF"/>
                <w:sz w:val="36"/>
                <w:szCs w:val="36"/>
              </w:rPr>
              <w:t>REPERE METODOLOGICE</w:t>
            </w:r>
          </w:p>
        </w:tc>
      </w:tr>
      <w:tr w:rsidR="00A8261E">
        <w:trPr>
          <w:jc w:val="center"/>
        </w:trPr>
        <w:tc>
          <w:tcPr>
            <w:tcW w:w="9582" w:type="dxa"/>
            <w:shd w:val="clear" w:color="auto" w:fill="A65A3A"/>
            <w:tcMar>
              <w:top w:w="90" w:type="dxa"/>
              <w:left w:w="110" w:type="dxa"/>
              <w:bottom w:w="90" w:type="dxa"/>
              <w:right w:w="110" w:type="dxa"/>
            </w:tcMar>
            <w:vAlign w:val="center"/>
          </w:tcPr>
          <w:p w:rsidR="00A8261E" w:rsidRDefault="00DD4517">
            <w:pPr>
              <w:spacing w:after="0"/>
              <w:jc w:val="center"/>
            </w:pPr>
            <w:r>
              <w:rPr>
                <w:b/>
                <w:bCs/>
                <w:color w:val="FFFFFF"/>
                <w:sz w:val="26"/>
                <w:szCs w:val="26"/>
              </w:rPr>
              <w:t>ISTORIE. ISTORIE UNIVERSALĂ</w:t>
            </w:r>
            <w:r>
              <w:rPr>
                <w:b/>
                <w:bCs/>
                <w:color w:val="FFFFFF"/>
                <w:sz w:val="26"/>
                <w:szCs w:val="26"/>
              </w:rPr>
              <w:br/>
              <w:t>Clasa a IX-a • Trunchi comun și curriculum de specialitate • 2026–2027</w:t>
            </w:r>
          </w:p>
        </w:tc>
      </w:tr>
    </w:tbl>
    <w:p w:rsidR="00A8261E" w:rsidRDefault="00A8261E"/>
    <w:p w:rsidR="00A8261E" w:rsidRDefault="00DD4517">
      <w:pPr>
        <w:jc w:val="center"/>
      </w:pPr>
      <w:r>
        <w:rPr>
          <w:b/>
          <w:bCs/>
          <w:color w:val="17365D"/>
          <w:sz w:val="24"/>
          <w:szCs w:val="24"/>
        </w:rPr>
        <w:t>Un ghid pentru „cum știm, cum explicăm și ce putem susține pe baza surselor?”</w:t>
      </w:r>
    </w:p>
    <w:tbl>
      <w:tblPr>
        <w:tblStyle w:val="a0"/>
        <w:tblW w:w="9241" w:type="dxa"/>
        <w:jc w:val="center"/>
        <w:tblInd w:w="0" w:type="dxa"/>
        <w:tblLayout w:type="fixed"/>
        <w:tblLook w:val="0400" w:firstRow="0" w:lastRow="0" w:firstColumn="0" w:lastColumn="0" w:noHBand="0" w:noVBand="1"/>
      </w:tblPr>
      <w:tblGrid>
        <w:gridCol w:w="1814"/>
        <w:gridCol w:w="7427"/>
      </w:tblGrid>
      <w:tr w:rsidR="00A8261E">
        <w:trPr>
          <w:jc w:val="center"/>
        </w:trPr>
        <w:tc>
          <w:tcPr>
            <w:tcW w:w="1814" w:type="dxa"/>
            <w:shd w:val="clear" w:color="auto" w:fill="A65A3A"/>
            <w:tcMar>
              <w:top w:w="90" w:type="dxa"/>
              <w:left w:w="110" w:type="dxa"/>
              <w:bottom w:w="90" w:type="dxa"/>
              <w:right w:w="110" w:type="dxa"/>
            </w:tcMar>
            <w:vAlign w:val="center"/>
          </w:tcPr>
          <w:p w:rsidR="00A8261E" w:rsidRDefault="00DD4517">
            <w:pPr>
              <w:spacing w:after="0"/>
              <w:jc w:val="center"/>
            </w:pPr>
            <w:r>
              <w:rPr>
                <w:b/>
                <w:bCs/>
                <w:color w:val="FFFFFF"/>
                <w:sz w:val="16"/>
                <w:szCs w:val="16"/>
              </w:rPr>
              <w:t>IDEEA CENTRALĂ</w:t>
            </w:r>
          </w:p>
        </w:tc>
        <w:tc>
          <w:tcPr>
            <w:tcW w:w="7427" w:type="dxa"/>
            <w:shd w:val="clear" w:color="auto" w:fill="F7F5EC"/>
            <w:tcMar>
              <w:top w:w="90" w:type="dxa"/>
              <w:left w:w="110" w:type="dxa"/>
              <w:bottom w:w="90" w:type="dxa"/>
              <w:right w:w="110" w:type="dxa"/>
            </w:tcMar>
            <w:vAlign w:val="center"/>
          </w:tcPr>
          <w:p w:rsidR="00A8261E" w:rsidRDefault="00DD4517">
            <w:pPr>
              <w:spacing w:after="0"/>
            </w:pPr>
            <w:r>
              <w:rPr>
                <w:sz w:val="17"/>
                <w:szCs w:val="17"/>
              </w:rPr>
              <w:t>Proiectarea pornește de la programa aplicabilă clasei, continuă cu înțelegerea competenței și se încheie cu o dovadă observabilă a învățării, feedback și ajustare.</w:t>
            </w:r>
          </w:p>
        </w:tc>
      </w:tr>
    </w:tbl>
    <w:p w:rsidR="00A8261E" w:rsidRDefault="00DD4517">
      <w:pPr>
        <w:rPr>
          <w:sz w:val="32"/>
          <w:szCs w:val="32"/>
        </w:rPr>
      </w:pPr>
      <w:r>
        <w:br w:type="page"/>
      </w:r>
    </w:p>
    <w:p w:rsidR="00A8261E" w:rsidRDefault="00DD4517">
      <w:pPr>
        <w:pageBreakBefore/>
        <w:spacing w:after="0" w:line="20" w:lineRule="auto"/>
      </w:pPr>
      <w:r>
        <w:rPr>
          <w:sz w:val="2"/>
          <w:szCs w:val="2"/>
        </w:rPr>
        <w:lastRenderedPageBreak/>
        <w:t xml:space="preserve"> </w:t>
      </w:r>
    </w:p>
    <w:tbl>
      <w:tblPr>
        <w:tblStyle w:val="a1"/>
        <w:tblW w:w="9241" w:type="dxa"/>
        <w:jc w:val="center"/>
        <w:tblInd w:w="0" w:type="dxa"/>
        <w:tblLayout w:type="fixed"/>
        <w:tblLook w:val="0400" w:firstRow="0" w:lastRow="0" w:firstColumn="0" w:lastColumn="0" w:noHBand="0" w:noVBand="1"/>
      </w:tblPr>
      <w:tblGrid>
        <w:gridCol w:w="793"/>
        <w:gridCol w:w="8448"/>
      </w:tblGrid>
      <w:tr w:rsidR="00A8261E">
        <w:trPr>
          <w:jc w:val="center"/>
        </w:trPr>
        <w:tc>
          <w:tcPr>
            <w:tcW w:w="793" w:type="dxa"/>
            <w:shd w:val="clear" w:color="auto" w:fill="A65A3A"/>
            <w:tcMar>
              <w:top w:w="90" w:type="dxa"/>
              <w:left w:w="110" w:type="dxa"/>
              <w:bottom w:w="90" w:type="dxa"/>
              <w:right w:w="110" w:type="dxa"/>
            </w:tcMar>
            <w:vAlign w:val="center"/>
          </w:tcPr>
          <w:p w:rsidR="00A8261E" w:rsidRDefault="00DD4517">
            <w:pPr>
              <w:spacing w:after="0"/>
              <w:jc w:val="center"/>
            </w:pPr>
            <w:r>
              <w:rPr>
                <w:b/>
                <w:bCs/>
                <w:color w:val="FFFFFF"/>
                <w:sz w:val="20"/>
                <w:szCs w:val="20"/>
              </w:rPr>
              <w:t>I</w:t>
            </w:r>
          </w:p>
        </w:tc>
        <w:tc>
          <w:tcPr>
            <w:tcW w:w="8448" w:type="dxa"/>
            <w:shd w:val="clear" w:color="auto" w:fill="17365D"/>
            <w:tcMar>
              <w:top w:w="90" w:type="dxa"/>
              <w:left w:w="110" w:type="dxa"/>
              <w:bottom w:w="90" w:type="dxa"/>
              <w:right w:w="110" w:type="dxa"/>
            </w:tcMar>
            <w:vAlign w:val="center"/>
          </w:tcPr>
          <w:p w:rsidR="00A8261E" w:rsidRDefault="00DD4517">
            <w:pPr>
              <w:spacing w:after="0"/>
            </w:pPr>
            <w:r>
              <w:rPr>
                <w:b/>
                <w:bCs/>
                <w:color w:val="FFFFFF"/>
                <w:sz w:val="20"/>
                <w:szCs w:val="20"/>
              </w:rPr>
              <w:t>STATUTUL DISCIPLINEI ȘI ÎNȚELEGEREA CURRICULUMULUI</w:t>
            </w:r>
            <w:r>
              <w:rPr>
                <w:b/>
                <w:bCs/>
                <w:color w:val="FFFFFF"/>
                <w:sz w:val="20"/>
                <w:szCs w:val="20"/>
              </w:rPr>
              <w:br/>
              <w:t>Unde se află Istoria în parcursul liceal și cu ce programă lucrez?</w:t>
            </w:r>
          </w:p>
        </w:tc>
      </w:tr>
    </w:tbl>
    <w:p w:rsidR="00A8261E" w:rsidRDefault="00A8261E">
      <w:pPr>
        <w:spacing w:after="0"/>
      </w:pPr>
    </w:p>
    <w:p w:rsidR="00A8261E" w:rsidRDefault="00DD4517">
      <w:pPr>
        <w:pBdr>
          <w:top w:val="nil"/>
          <w:left w:val="nil"/>
          <w:bottom w:val="nil"/>
          <w:right w:val="nil"/>
          <w:between w:val="nil"/>
        </w:pBdr>
        <w:spacing w:after="140" w:line="276" w:lineRule="auto"/>
        <w:rPr>
          <w:i/>
          <w:iCs/>
          <w:color w:val="667985"/>
          <w:sz w:val="19"/>
          <w:szCs w:val="19"/>
        </w:rPr>
      </w:pPr>
      <w:r>
        <w:rPr>
          <w:i/>
          <w:iCs/>
          <w:color w:val="17365D"/>
          <w:sz w:val="19"/>
          <w:szCs w:val="19"/>
        </w:rPr>
        <w:t>Înainte de proiectare, profesorul clarifică statutul disciplinei, timpul disponibil și programa aplicabilă clasei. Aceste repere explică de ce, în clasa a IX-a, există un traseu de trunchi comun (TC) și două trasee integrate TC+CS, cu planificări distincte pentru Filologie și Științe sociale</w:t>
      </w:r>
      <w:r>
        <w:rPr>
          <w:i/>
          <w:iCs/>
          <w:color w:val="667985"/>
          <w:sz w:val="19"/>
          <w:szCs w:val="19"/>
        </w:rPr>
        <w:t>.</w:t>
      </w:r>
    </w:p>
    <w:p w:rsidR="00A8261E" w:rsidRDefault="00DD4517">
      <w:pPr>
        <w:pStyle w:val="Heading2"/>
      </w:pPr>
      <w:r>
        <w:t>1. Statutul disciplinei Istorie în noile planuri-cadru</w:t>
      </w:r>
    </w:p>
    <w:p w:rsidR="00A8261E" w:rsidRDefault="00DD4517">
      <w:pPr>
        <w:pBdr>
          <w:top w:val="nil"/>
          <w:left w:val="nil"/>
          <w:bottom w:val="nil"/>
          <w:right w:val="nil"/>
          <w:between w:val="nil"/>
        </w:pBdr>
        <w:spacing w:after="140" w:line="276" w:lineRule="auto"/>
        <w:rPr>
          <w:i/>
          <w:iCs/>
          <w:color w:val="17365D"/>
          <w:sz w:val="19"/>
          <w:szCs w:val="19"/>
        </w:rPr>
      </w:pPr>
      <w:r>
        <w:rPr>
          <w:i/>
          <w:iCs/>
          <w:color w:val="17365D"/>
          <w:sz w:val="19"/>
          <w:szCs w:val="19"/>
        </w:rPr>
        <w:t>Potrivit OMEC nr. 4.350/2025 și anexelor sale, Istoria aparține ariei curriculare Om și societate și este disciplină de trunchi comun la nivelul învățământului liceal. Trunchiul comun reprezintă oferta obligatorie necesară formării tuturor elevilor, indiferent de filieră, profil sau specializare.</w:t>
      </w:r>
    </w:p>
    <w:tbl>
      <w:tblPr>
        <w:tblStyle w:val="a2"/>
        <w:tblW w:w="9241" w:type="dxa"/>
        <w:jc w:val="center"/>
        <w:tblInd w:w="0" w:type="dxa"/>
        <w:tblLayout w:type="fixed"/>
        <w:tblLook w:val="0400" w:firstRow="0" w:lastRow="0" w:firstColumn="0" w:lastColumn="0" w:noHBand="0" w:noVBand="1"/>
      </w:tblPr>
      <w:tblGrid>
        <w:gridCol w:w="1531"/>
        <w:gridCol w:w="7710"/>
      </w:tblGrid>
      <w:tr w:rsidR="00A8261E">
        <w:trPr>
          <w:jc w:val="center"/>
        </w:trPr>
        <w:tc>
          <w:tcPr>
            <w:tcW w:w="1531" w:type="dxa"/>
            <w:shd w:val="clear" w:color="auto" w:fill="2E7774"/>
            <w:tcMar>
              <w:top w:w="90" w:type="dxa"/>
              <w:left w:w="110" w:type="dxa"/>
              <w:bottom w:w="90" w:type="dxa"/>
              <w:right w:w="110" w:type="dxa"/>
            </w:tcMar>
            <w:vAlign w:val="center"/>
          </w:tcPr>
          <w:p w:rsidR="00A8261E" w:rsidRDefault="00DD4517">
            <w:pPr>
              <w:spacing w:after="0"/>
              <w:jc w:val="center"/>
            </w:pPr>
            <w:r>
              <w:rPr>
                <w:b/>
                <w:bCs/>
                <w:color w:val="FFFFFF"/>
                <w:sz w:val="16"/>
                <w:szCs w:val="16"/>
              </w:rPr>
              <w:t>TRUNCHI COMUN</w:t>
            </w:r>
          </w:p>
        </w:tc>
        <w:tc>
          <w:tcPr>
            <w:tcW w:w="7710" w:type="dxa"/>
            <w:shd w:val="clear" w:color="auto" w:fill="F7F5EC"/>
            <w:tcMar>
              <w:top w:w="90" w:type="dxa"/>
              <w:left w:w="110" w:type="dxa"/>
              <w:bottom w:w="90" w:type="dxa"/>
              <w:right w:w="110" w:type="dxa"/>
            </w:tcMar>
            <w:vAlign w:val="center"/>
          </w:tcPr>
          <w:p w:rsidR="00A8261E" w:rsidRDefault="00DD4517">
            <w:pPr>
              <w:spacing w:after="0"/>
            </w:pPr>
            <w:r>
              <w:rPr>
                <w:sz w:val="17"/>
                <w:szCs w:val="17"/>
              </w:rPr>
              <w:t>Istoria are alocată 1 oră pe săptămână, în fiecare clasă de liceu. Programa TC pentru clasa a IX-a se aplică profilului real, filierei tehnologice și filierei vocaționale, conform precizărilor din programă.</w:t>
            </w:r>
          </w:p>
        </w:tc>
      </w:tr>
    </w:tbl>
    <w:p w:rsidR="00A8261E" w:rsidRDefault="00A8261E">
      <w:pPr>
        <w:spacing w:after="0"/>
      </w:pPr>
    </w:p>
    <w:p w:rsidR="00A8261E" w:rsidRDefault="00DD4517">
      <w:pPr>
        <w:pBdr>
          <w:top w:val="nil"/>
          <w:left w:val="nil"/>
          <w:bottom w:val="nil"/>
          <w:right w:val="nil"/>
          <w:between w:val="nil"/>
        </w:pBdr>
        <w:spacing w:after="140" w:line="276" w:lineRule="auto"/>
        <w:rPr>
          <w:i/>
          <w:iCs/>
          <w:color w:val="667985"/>
          <w:sz w:val="19"/>
          <w:szCs w:val="19"/>
        </w:rPr>
      </w:pPr>
      <w:r>
        <w:rPr>
          <w:i/>
          <w:iCs/>
          <w:color w:val="17365D"/>
          <w:sz w:val="19"/>
          <w:szCs w:val="19"/>
        </w:rPr>
        <w:t>La profilul umanist, specializările Filologie și Științe sociale, trunchiul comun este integrat cu curriculumul de specialitate în programa proprie fiecărei specializări. Curriculumul de specialitate este obligatoriu, aprofundează și, după caz, extinde nucleul comun; el nu se confundă cu CDEOȘ.</w:t>
      </w:r>
    </w:p>
    <w:p w:rsidR="00A8261E" w:rsidRDefault="00DD4517">
      <w:pPr>
        <w:pStyle w:val="Heading2"/>
      </w:pPr>
      <w:r>
        <w:t>1.1. Parcursul Istoriei în clasele a IX-a–a XII-a</w:t>
      </w:r>
    </w:p>
    <w:tbl>
      <w:tblPr>
        <w:tblStyle w:val="a3"/>
        <w:tblW w:w="918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96"/>
        <w:gridCol w:w="2296"/>
        <w:gridCol w:w="2296"/>
        <w:gridCol w:w="2296"/>
      </w:tblGrid>
      <w:tr w:rsidR="00A8261E">
        <w:trPr>
          <w:cantSplit/>
          <w:tblHeader/>
          <w:jc w:val="center"/>
        </w:trPr>
        <w:tc>
          <w:tcPr>
            <w:tcW w:w="2296" w:type="dxa"/>
            <w:shd w:val="clear" w:color="auto" w:fill="17365D"/>
            <w:tcMar>
              <w:top w:w="90" w:type="dxa"/>
              <w:left w:w="110" w:type="dxa"/>
              <w:bottom w:w="90" w:type="dxa"/>
              <w:right w:w="110" w:type="dxa"/>
            </w:tcMar>
            <w:vAlign w:val="center"/>
          </w:tcPr>
          <w:p w:rsidR="00A8261E" w:rsidRDefault="00DD4517">
            <w:pPr>
              <w:jc w:val="center"/>
            </w:pPr>
            <w:r>
              <w:rPr>
                <w:b/>
                <w:bCs/>
                <w:color w:val="FFFFFF"/>
                <w:sz w:val="16"/>
                <w:szCs w:val="16"/>
              </w:rPr>
              <w:t>CLASA a IX-a</w:t>
            </w:r>
          </w:p>
        </w:tc>
        <w:tc>
          <w:tcPr>
            <w:tcW w:w="2296" w:type="dxa"/>
            <w:shd w:val="clear" w:color="auto" w:fill="17365D"/>
            <w:tcMar>
              <w:top w:w="90" w:type="dxa"/>
              <w:left w:w="110" w:type="dxa"/>
              <w:bottom w:w="90" w:type="dxa"/>
              <w:right w:w="110" w:type="dxa"/>
            </w:tcMar>
            <w:vAlign w:val="center"/>
          </w:tcPr>
          <w:p w:rsidR="00A8261E" w:rsidRDefault="00DD4517">
            <w:pPr>
              <w:jc w:val="center"/>
            </w:pPr>
            <w:r>
              <w:rPr>
                <w:b/>
                <w:bCs/>
                <w:color w:val="FFFFFF"/>
                <w:sz w:val="16"/>
                <w:szCs w:val="16"/>
              </w:rPr>
              <w:t>CLASA a X-a</w:t>
            </w:r>
          </w:p>
        </w:tc>
        <w:tc>
          <w:tcPr>
            <w:tcW w:w="2296" w:type="dxa"/>
            <w:shd w:val="clear" w:color="auto" w:fill="17365D"/>
            <w:tcMar>
              <w:top w:w="90" w:type="dxa"/>
              <w:left w:w="110" w:type="dxa"/>
              <w:bottom w:w="90" w:type="dxa"/>
              <w:right w:w="110" w:type="dxa"/>
            </w:tcMar>
            <w:vAlign w:val="center"/>
          </w:tcPr>
          <w:p w:rsidR="00A8261E" w:rsidRDefault="00DD4517">
            <w:pPr>
              <w:jc w:val="center"/>
            </w:pPr>
            <w:r>
              <w:rPr>
                <w:b/>
                <w:bCs/>
                <w:color w:val="FFFFFF"/>
                <w:sz w:val="16"/>
                <w:szCs w:val="16"/>
              </w:rPr>
              <w:t>CLASA a XI-a</w:t>
            </w:r>
          </w:p>
        </w:tc>
        <w:tc>
          <w:tcPr>
            <w:tcW w:w="2296" w:type="dxa"/>
            <w:shd w:val="clear" w:color="auto" w:fill="17365D"/>
            <w:tcMar>
              <w:top w:w="90" w:type="dxa"/>
              <w:left w:w="110" w:type="dxa"/>
              <w:bottom w:w="90" w:type="dxa"/>
              <w:right w:w="110" w:type="dxa"/>
            </w:tcMar>
            <w:vAlign w:val="center"/>
          </w:tcPr>
          <w:p w:rsidR="00A8261E" w:rsidRDefault="00DD4517">
            <w:pPr>
              <w:jc w:val="center"/>
            </w:pPr>
            <w:r>
              <w:rPr>
                <w:b/>
                <w:bCs/>
                <w:color w:val="FFFFFF"/>
                <w:sz w:val="16"/>
                <w:szCs w:val="16"/>
              </w:rPr>
              <w:t>CLASA a XII-a</w:t>
            </w:r>
          </w:p>
        </w:tc>
      </w:tr>
      <w:tr w:rsidR="00A8261E">
        <w:trPr>
          <w:cantSplit/>
          <w:jc w:val="center"/>
        </w:trPr>
        <w:tc>
          <w:tcPr>
            <w:tcW w:w="2296" w:type="dxa"/>
            <w:shd w:val="clear" w:color="auto" w:fill="F7F5EC"/>
            <w:tcMar>
              <w:top w:w="90" w:type="dxa"/>
              <w:left w:w="110" w:type="dxa"/>
              <w:bottom w:w="90" w:type="dxa"/>
              <w:right w:w="110" w:type="dxa"/>
            </w:tcMar>
            <w:vAlign w:val="center"/>
          </w:tcPr>
          <w:p w:rsidR="00A8261E" w:rsidRDefault="00DD4517">
            <w:r>
              <w:rPr>
                <w:sz w:val="17"/>
                <w:szCs w:val="17"/>
              </w:rPr>
              <w:t>Istorie.Istorie universală</w:t>
            </w:r>
          </w:p>
        </w:tc>
        <w:tc>
          <w:tcPr>
            <w:tcW w:w="2296" w:type="dxa"/>
            <w:shd w:val="clear" w:color="auto" w:fill="F7F5EC"/>
            <w:tcMar>
              <w:top w:w="90" w:type="dxa"/>
              <w:left w:w="110" w:type="dxa"/>
              <w:bottom w:w="90" w:type="dxa"/>
              <w:right w:w="110" w:type="dxa"/>
            </w:tcMar>
            <w:vAlign w:val="center"/>
          </w:tcPr>
          <w:p w:rsidR="00A8261E" w:rsidRDefault="00DD4517">
            <w:r>
              <w:rPr>
                <w:sz w:val="17"/>
                <w:szCs w:val="17"/>
              </w:rPr>
              <w:t>Istorie.Istorie universală</w:t>
            </w:r>
          </w:p>
        </w:tc>
        <w:tc>
          <w:tcPr>
            <w:tcW w:w="2296" w:type="dxa"/>
            <w:shd w:val="clear" w:color="auto" w:fill="F7F5EC"/>
            <w:tcMar>
              <w:top w:w="90" w:type="dxa"/>
              <w:left w:w="110" w:type="dxa"/>
              <w:bottom w:w="90" w:type="dxa"/>
              <w:right w:w="110" w:type="dxa"/>
            </w:tcMar>
            <w:vAlign w:val="center"/>
          </w:tcPr>
          <w:p w:rsidR="00A8261E" w:rsidRDefault="00DD4517">
            <w:r>
              <w:rPr>
                <w:sz w:val="17"/>
                <w:szCs w:val="17"/>
              </w:rPr>
              <w:t>Istorie.Istoria românilor</w:t>
            </w:r>
          </w:p>
        </w:tc>
        <w:tc>
          <w:tcPr>
            <w:tcW w:w="2296" w:type="dxa"/>
            <w:shd w:val="clear" w:color="auto" w:fill="F7F5EC"/>
            <w:tcMar>
              <w:top w:w="90" w:type="dxa"/>
              <w:left w:w="110" w:type="dxa"/>
              <w:bottom w:w="90" w:type="dxa"/>
              <w:right w:w="110" w:type="dxa"/>
            </w:tcMar>
            <w:vAlign w:val="center"/>
          </w:tcPr>
          <w:p w:rsidR="00A8261E" w:rsidRDefault="00DD4517">
            <w:r>
              <w:rPr>
                <w:sz w:val="17"/>
                <w:szCs w:val="17"/>
              </w:rPr>
              <w:t>Istorie.Istoria românilor</w:t>
            </w:r>
          </w:p>
        </w:tc>
      </w:tr>
    </w:tbl>
    <w:p w:rsidR="00A8261E" w:rsidRDefault="00A8261E">
      <w:pPr>
        <w:spacing w:after="0"/>
      </w:pPr>
    </w:p>
    <w:tbl>
      <w:tblPr>
        <w:tblStyle w:val="a4"/>
        <w:tblW w:w="9241" w:type="dxa"/>
        <w:jc w:val="center"/>
        <w:tblInd w:w="0" w:type="dxa"/>
        <w:tblLayout w:type="fixed"/>
        <w:tblLook w:val="0400" w:firstRow="0" w:lastRow="0" w:firstColumn="0" w:lastColumn="0" w:noHBand="0" w:noVBand="1"/>
      </w:tblPr>
      <w:tblGrid>
        <w:gridCol w:w="1531"/>
        <w:gridCol w:w="7710"/>
      </w:tblGrid>
      <w:tr w:rsidR="00A8261E">
        <w:trPr>
          <w:jc w:val="center"/>
        </w:trPr>
        <w:tc>
          <w:tcPr>
            <w:tcW w:w="1531" w:type="dxa"/>
            <w:shd w:val="clear" w:color="auto" w:fill="D6A63D"/>
            <w:tcMar>
              <w:top w:w="90" w:type="dxa"/>
              <w:left w:w="110" w:type="dxa"/>
              <w:bottom w:w="90" w:type="dxa"/>
              <w:right w:w="110" w:type="dxa"/>
            </w:tcMar>
            <w:vAlign w:val="center"/>
          </w:tcPr>
          <w:p w:rsidR="00A8261E" w:rsidRDefault="00DD4517">
            <w:pPr>
              <w:spacing w:after="0"/>
              <w:jc w:val="center"/>
            </w:pPr>
            <w:r>
              <w:rPr>
                <w:b/>
                <w:bCs/>
                <w:color w:val="FFFFFF"/>
                <w:sz w:val="16"/>
                <w:szCs w:val="16"/>
              </w:rPr>
              <w:t>CONTINUITATE</w:t>
            </w:r>
          </w:p>
        </w:tc>
        <w:tc>
          <w:tcPr>
            <w:tcW w:w="7710" w:type="dxa"/>
            <w:shd w:val="clear" w:color="auto" w:fill="F7F5EC"/>
            <w:tcMar>
              <w:top w:w="90" w:type="dxa"/>
              <w:left w:w="110" w:type="dxa"/>
              <w:bottom w:w="90" w:type="dxa"/>
              <w:right w:w="110" w:type="dxa"/>
            </w:tcMar>
            <w:vAlign w:val="center"/>
          </w:tcPr>
          <w:p w:rsidR="00A8261E" w:rsidRDefault="00DD4517">
            <w:pPr>
              <w:spacing w:after="0"/>
            </w:pPr>
            <w:r>
              <w:rPr>
                <w:sz w:val="17"/>
                <w:szCs w:val="17"/>
              </w:rPr>
              <w:t>Se schimbă obiectul dominant al studiului, dar continuă formarea acelorași competențe generale și dezvoltarea progresivă a gândirii istorice.</w:t>
            </w:r>
          </w:p>
        </w:tc>
      </w:tr>
    </w:tbl>
    <w:p w:rsidR="00A8261E" w:rsidRDefault="00A8261E">
      <w:pPr>
        <w:spacing w:after="0"/>
      </w:pPr>
    </w:p>
    <w:p w:rsidR="00A8261E" w:rsidRDefault="00DD4517">
      <w:pPr>
        <w:pStyle w:val="Heading2"/>
      </w:pPr>
      <w:r>
        <w:t>1.2. Numărul de ore – trunchi comun și profil umanist</w:t>
      </w:r>
    </w:p>
    <w:tbl>
      <w:tblPr>
        <w:tblStyle w:val="a5"/>
        <w:tblW w:w="918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7"/>
        <w:gridCol w:w="1814"/>
        <w:gridCol w:w="1814"/>
        <w:gridCol w:w="1814"/>
        <w:gridCol w:w="1814"/>
      </w:tblGrid>
      <w:tr w:rsidR="00A8261E">
        <w:trPr>
          <w:cantSplit/>
          <w:tblHeader/>
          <w:jc w:val="center"/>
        </w:trPr>
        <w:tc>
          <w:tcPr>
            <w:tcW w:w="1927" w:type="dxa"/>
            <w:shd w:val="clear" w:color="auto" w:fill="A65A3A"/>
            <w:tcMar>
              <w:top w:w="90" w:type="dxa"/>
              <w:left w:w="110" w:type="dxa"/>
              <w:bottom w:w="90" w:type="dxa"/>
              <w:right w:w="110" w:type="dxa"/>
            </w:tcMar>
            <w:vAlign w:val="center"/>
          </w:tcPr>
          <w:p w:rsidR="00A8261E" w:rsidRDefault="00DD4517">
            <w:pPr>
              <w:jc w:val="center"/>
            </w:pPr>
            <w:r>
              <w:rPr>
                <w:b/>
                <w:bCs/>
                <w:color w:val="FFFFFF"/>
                <w:sz w:val="16"/>
                <w:szCs w:val="16"/>
              </w:rPr>
              <w:t>TRASEU</w:t>
            </w:r>
          </w:p>
        </w:tc>
        <w:tc>
          <w:tcPr>
            <w:tcW w:w="1814" w:type="dxa"/>
            <w:shd w:val="clear" w:color="auto" w:fill="A65A3A"/>
            <w:tcMar>
              <w:top w:w="90" w:type="dxa"/>
              <w:left w:w="110" w:type="dxa"/>
              <w:bottom w:w="90" w:type="dxa"/>
              <w:right w:w="110" w:type="dxa"/>
            </w:tcMar>
            <w:vAlign w:val="center"/>
          </w:tcPr>
          <w:p w:rsidR="00A8261E" w:rsidRDefault="00DD4517">
            <w:pPr>
              <w:jc w:val="center"/>
            </w:pPr>
            <w:r>
              <w:rPr>
                <w:b/>
                <w:bCs/>
                <w:color w:val="FFFFFF"/>
                <w:sz w:val="16"/>
                <w:szCs w:val="16"/>
              </w:rPr>
              <w:t>CLASA a IX-a</w:t>
            </w:r>
          </w:p>
        </w:tc>
        <w:tc>
          <w:tcPr>
            <w:tcW w:w="1814" w:type="dxa"/>
            <w:shd w:val="clear" w:color="auto" w:fill="A65A3A"/>
            <w:tcMar>
              <w:top w:w="90" w:type="dxa"/>
              <w:left w:w="110" w:type="dxa"/>
              <w:bottom w:w="90" w:type="dxa"/>
              <w:right w:w="110" w:type="dxa"/>
            </w:tcMar>
            <w:vAlign w:val="center"/>
          </w:tcPr>
          <w:p w:rsidR="00A8261E" w:rsidRDefault="00DD4517">
            <w:pPr>
              <w:jc w:val="center"/>
            </w:pPr>
            <w:r>
              <w:rPr>
                <w:b/>
                <w:bCs/>
                <w:color w:val="FFFFFF"/>
                <w:sz w:val="16"/>
                <w:szCs w:val="16"/>
              </w:rPr>
              <w:t>CLASA a X-a</w:t>
            </w:r>
          </w:p>
        </w:tc>
        <w:tc>
          <w:tcPr>
            <w:tcW w:w="1814" w:type="dxa"/>
            <w:shd w:val="clear" w:color="auto" w:fill="A65A3A"/>
            <w:tcMar>
              <w:top w:w="90" w:type="dxa"/>
              <w:left w:w="110" w:type="dxa"/>
              <w:bottom w:w="90" w:type="dxa"/>
              <w:right w:w="110" w:type="dxa"/>
            </w:tcMar>
            <w:vAlign w:val="center"/>
          </w:tcPr>
          <w:p w:rsidR="00A8261E" w:rsidRDefault="00DD4517">
            <w:pPr>
              <w:jc w:val="center"/>
            </w:pPr>
            <w:r>
              <w:rPr>
                <w:b/>
                <w:bCs/>
                <w:color w:val="FFFFFF"/>
                <w:sz w:val="16"/>
                <w:szCs w:val="16"/>
              </w:rPr>
              <w:t>CLASA a XI-a</w:t>
            </w:r>
          </w:p>
        </w:tc>
        <w:tc>
          <w:tcPr>
            <w:tcW w:w="1814" w:type="dxa"/>
            <w:shd w:val="clear" w:color="auto" w:fill="A65A3A"/>
            <w:tcMar>
              <w:top w:w="90" w:type="dxa"/>
              <w:left w:w="110" w:type="dxa"/>
              <w:bottom w:w="90" w:type="dxa"/>
              <w:right w:w="110" w:type="dxa"/>
            </w:tcMar>
            <w:vAlign w:val="center"/>
          </w:tcPr>
          <w:p w:rsidR="00A8261E" w:rsidRDefault="00DD4517">
            <w:pPr>
              <w:jc w:val="center"/>
            </w:pPr>
            <w:r>
              <w:rPr>
                <w:b/>
                <w:bCs/>
                <w:color w:val="FFFFFF"/>
                <w:sz w:val="16"/>
                <w:szCs w:val="16"/>
              </w:rPr>
              <w:t>CLASA a XII-a</w:t>
            </w:r>
          </w:p>
        </w:tc>
      </w:tr>
      <w:tr w:rsidR="00A8261E">
        <w:trPr>
          <w:cantSplit/>
          <w:jc w:val="center"/>
        </w:trPr>
        <w:tc>
          <w:tcPr>
            <w:tcW w:w="1927"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Trunchi comun</w:t>
            </w:r>
          </w:p>
        </w:tc>
        <w:tc>
          <w:tcPr>
            <w:tcW w:w="1814"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1 TC = 1 oră</w:t>
            </w:r>
          </w:p>
        </w:tc>
        <w:tc>
          <w:tcPr>
            <w:tcW w:w="1814"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1 TC = 1 oră</w:t>
            </w:r>
          </w:p>
        </w:tc>
        <w:tc>
          <w:tcPr>
            <w:tcW w:w="1814"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1 TC = 1 oră</w:t>
            </w:r>
          </w:p>
        </w:tc>
        <w:tc>
          <w:tcPr>
            <w:tcW w:w="1814"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1 TC = 1 oră</w:t>
            </w:r>
          </w:p>
        </w:tc>
      </w:tr>
      <w:tr w:rsidR="00A8261E">
        <w:trPr>
          <w:cantSplit/>
          <w:jc w:val="center"/>
        </w:trPr>
        <w:tc>
          <w:tcPr>
            <w:tcW w:w="1927"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Filologie</w:t>
            </w:r>
          </w:p>
        </w:tc>
        <w:tc>
          <w:tcPr>
            <w:tcW w:w="1814"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1 TC + 1 CS = 2 ore</w:t>
            </w:r>
          </w:p>
        </w:tc>
        <w:tc>
          <w:tcPr>
            <w:tcW w:w="1814"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1 TC + 2 CS = 3 ore</w:t>
            </w:r>
          </w:p>
        </w:tc>
        <w:tc>
          <w:tcPr>
            <w:tcW w:w="1814"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1 TC + 1 CS = 2 ore</w:t>
            </w:r>
          </w:p>
        </w:tc>
        <w:tc>
          <w:tcPr>
            <w:tcW w:w="1814"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1 TC + 1 CS = 2 ore</w:t>
            </w:r>
          </w:p>
        </w:tc>
      </w:tr>
      <w:tr w:rsidR="00A8261E">
        <w:trPr>
          <w:cantSplit/>
          <w:jc w:val="center"/>
        </w:trPr>
        <w:tc>
          <w:tcPr>
            <w:tcW w:w="1927"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Științe sociale</w:t>
            </w:r>
          </w:p>
        </w:tc>
        <w:tc>
          <w:tcPr>
            <w:tcW w:w="1814"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1 TC + 1 CS = 2 ore</w:t>
            </w:r>
          </w:p>
        </w:tc>
        <w:tc>
          <w:tcPr>
            <w:tcW w:w="1814"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1 TC + 2 CS = 3 ore</w:t>
            </w:r>
          </w:p>
        </w:tc>
        <w:tc>
          <w:tcPr>
            <w:tcW w:w="1814"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1 TC + 2 CS = 3 ore</w:t>
            </w:r>
          </w:p>
        </w:tc>
        <w:tc>
          <w:tcPr>
            <w:tcW w:w="1814"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1 TC + 2 CS = 3 ore</w:t>
            </w:r>
          </w:p>
        </w:tc>
      </w:tr>
    </w:tbl>
    <w:p w:rsidR="00A8261E" w:rsidRDefault="00A8261E">
      <w:pPr>
        <w:spacing w:after="0"/>
      </w:pPr>
    </w:p>
    <w:tbl>
      <w:tblPr>
        <w:tblStyle w:val="a6"/>
        <w:tblW w:w="9241" w:type="dxa"/>
        <w:jc w:val="center"/>
        <w:tblInd w:w="0" w:type="dxa"/>
        <w:tblLayout w:type="fixed"/>
        <w:tblLook w:val="0400" w:firstRow="0" w:lastRow="0" w:firstColumn="0" w:lastColumn="0" w:noHBand="0" w:noVBand="1"/>
      </w:tblPr>
      <w:tblGrid>
        <w:gridCol w:w="1531"/>
        <w:gridCol w:w="7710"/>
      </w:tblGrid>
      <w:tr w:rsidR="00A8261E">
        <w:trPr>
          <w:jc w:val="center"/>
        </w:trPr>
        <w:tc>
          <w:tcPr>
            <w:tcW w:w="1531" w:type="dxa"/>
            <w:shd w:val="clear" w:color="auto" w:fill="A65A3A"/>
            <w:tcMar>
              <w:top w:w="90" w:type="dxa"/>
              <w:left w:w="110" w:type="dxa"/>
              <w:bottom w:w="90" w:type="dxa"/>
              <w:right w:w="110" w:type="dxa"/>
            </w:tcMar>
            <w:vAlign w:val="center"/>
          </w:tcPr>
          <w:p w:rsidR="00A8261E" w:rsidRDefault="00DD4517">
            <w:pPr>
              <w:spacing w:after="0"/>
              <w:jc w:val="center"/>
            </w:pPr>
            <w:r>
              <w:rPr>
                <w:b/>
                <w:bCs/>
                <w:color w:val="FFFFFF"/>
                <w:sz w:val="16"/>
                <w:szCs w:val="16"/>
              </w:rPr>
              <w:t>PRECIZARE</w:t>
            </w:r>
          </w:p>
        </w:tc>
        <w:tc>
          <w:tcPr>
            <w:tcW w:w="7710" w:type="dxa"/>
            <w:shd w:val="clear" w:color="auto" w:fill="F7F5EC"/>
            <w:tcMar>
              <w:top w:w="90" w:type="dxa"/>
              <w:left w:w="110" w:type="dxa"/>
              <w:bottom w:w="90" w:type="dxa"/>
              <w:right w:w="110" w:type="dxa"/>
            </w:tcMar>
            <w:vAlign w:val="center"/>
          </w:tcPr>
          <w:p w:rsidR="00A8261E" w:rsidRDefault="00DD4517">
            <w:pPr>
              <w:spacing w:after="0"/>
            </w:pPr>
            <w:r>
              <w:rPr>
                <w:sz w:val="17"/>
                <w:szCs w:val="17"/>
              </w:rPr>
              <w:t>În clasa a IX-a, Filologia și Științele sociale au același număr de ore, dar nu aceeași planificare. Fiecare specializare are o programă integrată proprie, cu detalieri, concepte, personalități, studii de caz și activități de învățare specifice.</w:t>
            </w:r>
          </w:p>
        </w:tc>
      </w:tr>
    </w:tbl>
    <w:p w:rsidR="00A8261E" w:rsidRDefault="00A8261E">
      <w:pPr>
        <w:spacing w:after="0"/>
      </w:pPr>
    </w:p>
    <w:p w:rsidR="00A8261E" w:rsidRDefault="00DD4517">
      <w:pPr>
        <w:pStyle w:val="Heading2"/>
      </w:pPr>
      <w:r>
        <w:t>2. Elemente de noutate ale actualului curriculum pentru Istorie</w:t>
      </w:r>
    </w:p>
    <w:p w:rsidR="00A8261E" w:rsidRDefault="00DD4517">
      <w:pPr>
        <w:pBdr>
          <w:top w:val="nil"/>
          <w:left w:val="nil"/>
          <w:bottom w:val="nil"/>
          <w:right w:val="nil"/>
          <w:between w:val="nil"/>
        </w:pBdr>
        <w:spacing w:after="140" w:line="276" w:lineRule="auto"/>
        <w:jc w:val="both"/>
        <w:rPr>
          <w:i/>
          <w:iCs/>
          <w:color w:val="667985"/>
          <w:sz w:val="19"/>
          <w:szCs w:val="19"/>
        </w:rPr>
      </w:pPr>
      <w:r>
        <w:rPr>
          <w:i/>
          <w:iCs/>
          <w:color w:val="17365D"/>
          <w:sz w:val="19"/>
          <w:szCs w:val="19"/>
        </w:rPr>
        <w:t>Noutatea nu constă numai în schimbarea conținuturilor, ci în corelarea dintre planul-cadru, programă, competențe, activități de învățare, conținuturi și evaluare. Privirea comparativă de mai jos evidențiază schimbările care influențează direct proiectarea profesorului</w:t>
      </w:r>
      <w:r>
        <w:rPr>
          <w:i/>
          <w:iCs/>
          <w:color w:val="667985"/>
          <w:sz w:val="19"/>
          <w:szCs w:val="19"/>
        </w:rPr>
        <w:t>.</w:t>
      </w:r>
    </w:p>
    <w:tbl>
      <w:tblPr>
        <w:tblStyle w:val="a7"/>
        <w:tblW w:w="918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14"/>
        <w:gridCol w:w="3628"/>
        <w:gridCol w:w="3742"/>
      </w:tblGrid>
      <w:tr w:rsidR="00A8261E">
        <w:trPr>
          <w:cantSplit/>
          <w:tblHeader/>
          <w:jc w:val="center"/>
        </w:trPr>
        <w:tc>
          <w:tcPr>
            <w:tcW w:w="1814" w:type="dxa"/>
            <w:shd w:val="clear" w:color="auto" w:fill="2E7774"/>
            <w:tcMar>
              <w:top w:w="90" w:type="dxa"/>
              <w:left w:w="110" w:type="dxa"/>
              <w:bottom w:w="90" w:type="dxa"/>
              <w:right w:w="110" w:type="dxa"/>
            </w:tcMar>
            <w:vAlign w:val="center"/>
          </w:tcPr>
          <w:p w:rsidR="00A8261E" w:rsidRDefault="00DD4517">
            <w:pPr>
              <w:jc w:val="center"/>
            </w:pPr>
            <w:r>
              <w:rPr>
                <w:b/>
                <w:bCs/>
                <w:color w:val="FFFFFF"/>
                <w:sz w:val="16"/>
                <w:szCs w:val="16"/>
              </w:rPr>
              <w:t>DIMENSIUNE</w:t>
            </w:r>
          </w:p>
        </w:tc>
        <w:tc>
          <w:tcPr>
            <w:tcW w:w="3628" w:type="dxa"/>
            <w:shd w:val="clear" w:color="auto" w:fill="2E7774"/>
            <w:tcMar>
              <w:top w:w="90" w:type="dxa"/>
              <w:left w:w="110" w:type="dxa"/>
              <w:bottom w:w="90" w:type="dxa"/>
              <w:right w:w="110" w:type="dxa"/>
            </w:tcMar>
            <w:vAlign w:val="center"/>
          </w:tcPr>
          <w:p w:rsidR="00A8261E" w:rsidRDefault="00DD4517">
            <w:pPr>
              <w:jc w:val="center"/>
            </w:pPr>
            <w:r>
              <w:rPr>
                <w:b/>
                <w:bCs/>
                <w:color w:val="FFFFFF"/>
                <w:sz w:val="16"/>
                <w:szCs w:val="16"/>
              </w:rPr>
              <w:t>PROGRAMA ANTERIOARĂ</w:t>
            </w:r>
          </w:p>
        </w:tc>
        <w:tc>
          <w:tcPr>
            <w:tcW w:w="3742" w:type="dxa"/>
            <w:shd w:val="clear" w:color="auto" w:fill="2E7774"/>
            <w:tcMar>
              <w:top w:w="90" w:type="dxa"/>
              <w:left w:w="110" w:type="dxa"/>
              <w:bottom w:w="90" w:type="dxa"/>
              <w:right w:w="110" w:type="dxa"/>
            </w:tcMar>
            <w:vAlign w:val="center"/>
          </w:tcPr>
          <w:p w:rsidR="00A8261E" w:rsidRDefault="00DD4517">
            <w:pPr>
              <w:jc w:val="center"/>
            </w:pPr>
            <w:r>
              <w:rPr>
                <w:b/>
                <w:bCs/>
                <w:color w:val="FFFFFF"/>
                <w:sz w:val="16"/>
                <w:szCs w:val="16"/>
              </w:rPr>
              <w:t>PROGRAMELE ACTUALE</w:t>
            </w:r>
          </w:p>
        </w:tc>
      </w:tr>
      <w:tr w:rsidR="00A8261E">
        <w:trPr>
          <w:cantSplit/>
          <w:jc w:val="center"/>
        </w:trPr>
        <w:tc>
          <w:tcPr>
            <w:tcW w:w="1814"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Arhitectură curriculară</w:t>
            </w:r>
          </w:p>
        </w:tc>
        <w:tc>
          <w:tcPr>
            <w:tcW w:w="3628"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o programă construită în raport cu vechile planuri-cadru</w:t>
            </w:r>
          </w:p>
        </w:tc>
        <w:tc>
          <w:tcPr>
            <w:tcW w:w="3742"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trei programe pentru clasa a IX-a: TC, Filologie TC+CS și Științe sociale TC+CS</w:t>
            </w:r>
          </w:p>
        </w:tc>
      </w:tr>
      <w:tr w:rsidR="00A8261E">
        <w:trPr>
          <w:cantSplit/>
          <w:jc w:val="center"/>
        </w:trPr>
        <w:tc>
          <w:tcPr>
            <w:tcW w:w="1814"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Competențe</w:t>
            </w:r>
          </w:p>
        </w:tc>
        <w:tc>
          <w:tcPr>
            <w:tcW w:w="3628"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sistemul de competențe al cadrului curricular anterior</w:t>
            </w:r>
          </w:p>
        </w:tc>
        <w:tc>
          <w:tcPr>
            <w:tcW w:w="3742"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4 competențe generale și 8 competențe specifice, formulate pentru progresie și evaluare</w:t>
            </w:r>
          </w:p>
        </w:tc>
      </w:tr>
      <w:tr w:rsidR="00A8261E">
        <w:trPr>
          <w:cantSplit/>
          <w:jc w:val="center"/>
        </w:trPr>
        <w:tc>
          <w:tcPr>
            <w:tcW w:w="1814"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Activități de învățare</w:t>
            </w:r>
          </w:p>
        </w:tc>
        <w:tc>
          <w:tcPr>
            <w:tcW w:w="3628"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orientări metodologice generale – Repere metodologice pentru fiecare clasă</w:t>
            </w:r>
          </w:p>
        </w:tc>
        <w:tc>
          <w:tcPr>
            <w:tcW w:w="3742"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exemple de activități de învățare asociate explicit fiecărei competențe specifice</w:t>
            </w:r>
          </w:p>
        </w:tc>
      </w:tr>
      <w:tr w:rsidR="00A8261E">
        <w:trPr>
          <w:cantSplit/>
          <w:jc w:val="center"/>
        </w:trPr>
        <w:tc>
          <w:tcPr>
            <w:tcW w:w="1814"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lastRenderedPageBreak/>
              <w:t>Conținuturi</w:t>
            </w:r>
          </w:p>
        </w:tc>
        <w:tc>
          <w:tcPr>
            <w:tcW w:w="3628"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structură tematică amplă</w:t>
            </w:r>
          </w:p>
        </w:tc>
        <w:tc>
          <w:tcPr>
            <w:tcW w:w="3742"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organizare cronologică prin idei mari, procese, concepte, personalități și studii de caz</w:t>
            </w:r>
          </w:p>
        </w:tc>
      </w:tr>
      <w:tr w:rsidR="00A8261E">
        <w:trPr>
          <w:cantSplit/>
          <w:jc w:val="center"/>
        </w:trPr>
        <w:tc>
          <w:tcPr>
            <w:tcW w:w="1814"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Flexibilitate</w:t>
            </w:r>
          </w:p>
        </w:tc>
        <w:tc>
          <w:tcPr>
            <w:tcW w:w="3628"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adaptări dependente de alocarea și practica anterioară</w:t>
            </w:r>
          </w:p>
        </w:tc>
        <w:tc>
          <w:tcPr>
            <w:tcW w:w="3742"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minimum obligatoriu proiectat pentru 75% și 25% timp la dispoziția profesorului</w:t>
            </w:r>
          </w:p>
        </w:tc>
      </w:tr>
      <w:tr w:rsidR="00A8261E">
        <w:trPr>
          <w:cantSplit/>
          <w:jc w:val="center"/>
        </w:trPr>
        <w:tc>
          <w:tcPr>
            <w:tcW w:w="1814"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Specializare</w:t>
            </w:r>
          </w:p>
        </w:tc>
        <w:tc>
          <w:tcPr>
            <w:tcW w:w="3628"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diferențiere limitată curricular</w:t>
            </w:r>
          </w:p>
        </w:tc>
        <w:tc>
          <w:tcPr>
            <w:tcW w:w="3742"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programe integrate distincte pentru Filologie și Științe sociale</w:t>
            </w:r>
          </w:p>
        </w:tc>
      </w:tr>
    </w:tbl>
    <w:p w:rsidR="00A8261E" w:rsidRDefault="00A8261E">
      <w:pPr>
        <w:spacing w:after="0"/>
      </w:pPr>
    </w:p>
    <w:tbl>
      <w:tblPr>
        <w:tblStyle w:val="a8"/>
        <w:tblW w:w="9241" w:type="dxa"/>
        <w:jc w:val="center"/>
        <w:tblInd w:w="0" w:type="dxa"/>
        <w:tblLayout w:type="fixed"/>
        <w:tblLook w:val="0400" w:firstRow="0" w:lastRow="0" w:firstColumn="0" w:lastColumn="0" w:noHBand="0" w:noVBand="1"/>
      </w:tblPr>
      <w:tblGrid>
        <w:gridCol w:w="1814"/>
        <w:gridCol w:w="7427"/>
      </w:tblGrid>
      <w:tr w:rsidR="00A8261E">
        <w:trPr>
          <w:jc w:val="center"/>
        </w:trPr>
        <w:tc>
          <w:tcPr>
            <w:tcW w:w="1814" w:type="dxa"/>
            <w:shd w:val="clear" w:color="auto" w:fill="667985"/>
            <w:tcMar>
              <w:top w:w="90" w:type="dxa"/>
              <w:left w:w="110" w:type="dxa"/>
              <w:bottom w:w="90" w:type="dxa"/>
              <w:right w:w="110" w:type="dxa"/>
            </w:tcMar>
            <w:vAlign w:val="center"/>
          </w:tcPr>
          <w:p w:rsidR="00A8261E" w:rsidRDefault="00DD4517">
            <w:pPr>
              <w:spacing w:after="0"/>
              <w:jc w:val="center"/>
            </w:pPr>
            <w:r>
              <w:rPr>
                <w:b/>
                <w:bCs/>
                <w:color w:val="FFFFFF"/>
                <w:sz w:val="16"/>
                <w:szCs w:val="16"/>
              </w:rPr>
              <w:t>SE PĂSTREAZĂ</w:t>
            </w:r>
          </w:p>
        </w:tc>
        <w:tc>
          <w:tcPr>
            <w:tcW w:w="7427" w:type="dxa"/>
            <w:shd w:val="clear" w:color="auto" w:fill="F7F5EC"/>
            <w:tcMar>
              <w:top w:w="90" w:type="dxa"/>
              <w:left w:w="110" w:type="dxa"/>
              <w:bottom w:w="90" w:type="dxa"/>
              <w:right w:w="110" w:type="dxa"/>
            </w:tcMar>
            <w:vAlign w:val="center"/>
          </w:tcPr>
          <w:p w:rsidR="00A8261E" w:rsidRDefault="00DD4517">
            <w:pPr>
              <w:spacing w:after="0"/>
            </w:pPr>
            <w:r>
              <w:rPr>
                <w:sz w:val="17"/>
                <w:szCs w:val="17"/>
              </w:rPr>
              <w:t xml:space="preserve">Contextualizarea, harta, cronologia, </w:t>
            </w:r>
            <w:proofErr w:type="gramStart"/>
            <w:r>
              <w:rPr>
                <w:sz w:val="17"/>
                <w:szCs w:val="17"/>
              </w:rPr>
              <w:t>limbajul  istoric</w:t>
            </w:r>
            <w:proofErr w:type="gramEnd"/>
            <w:r>
              <w:rPr>
                <w:sz w:val="17"/>
                <w:szCs w:val="17"/>
              </w:rPr>
              <w:t>, analiza surselor rămân valabile; se utilizează însă în raport cu intenția de învățare..</w:t>
            </w:r>
          </w:p>
        </w:tc>
      </w:tr>
    </w:tbl>
    <w:p w:rsidR="00A8261E" w:rsidRDefault="00A8261E">
      <w:pPr>
        <w:spacing w:after="0"/>
      </w:pPr>
    </w:p>
    <w:p w:rsidR="00A8261E" w:rsidRDefault="00110A00">
      <w:pPr>
        <w:spacing w:after="0" w:line="276" w:lineRule="auto"/>
        <w:jc w:val="both"/>
      </w:pPr>
      <w:hyperlink r:id="rId8">
        <w:r w:rsidR="00DD4517">
          <w:rPr>
            <w:i/>
            <w:iCs/>
            <w:color w:val="1155CC"/>
            <w:u w:val="single"/>
          </w:rPr>
          <w:t>https://rocnee.eu/images/rocnee/fisiere/programe_scolare/2026/programe_scolare_liceu_ordin6930/OME_6930_ORDIN_programe_scolare_liceu_anexe_MOF_4Bis.pdf</w:t>
        </w:r>
      </w:hyperlink>
      <w:r w:rsidR="00DD4517">
        <w:rPr>
          <w:i/>
          <w:iCs/>
          <w:color w:val="667985"/>
        </w:rPr>
        <w:t xml:space="preserve"> </w:t>
      </w:r>
    </w:p>
    <w:p w:rsidR="00A8261E" w:rsidRDefault="00DD4517">
      <w:pPr>
        <w:pStyle w:val="Heading2"/>
      </w:pPr>
      <w:r>
        <w:t>3. Cele trei programe pentru clasa a IX-a și specificul lor</w:t>
      </w:r>
    </w:p>
    <w:p w:rsidR="00A8261E" w:rsidRDefault="00DD4517">
      <w:pPr>
        <w:pBdr>
          <w:top w:val="nil"/>
          <w:left w:val="nil"/>
          <w:bottom w:val="nil"/>
          <w:right w:val="nil"/>
          <w:between w:val="nil"/>
        </w:pBdr>
        <w:spacing w:after="140" w:line="276" w:lineRule="auto"/>
        <w:rPr>
          <w:i/>
          <w:iCs/>
          <w:color w:val="17365D"/>
          <w:sz w:val="19"/>
          <w:szCs w:val="19"/>
        </w:rPr>
      </w:pPr>
      <w:r>
        <w:rPr>
          <w:i/>
          <w:iCs/>
          <w:color w:val="17365D"/>
          <w:sz w:val="19"/>
          <w:szCs w:val="19"/>
        </w:rPr>
        <w:t>Cele trei programe au un nucleu formativ comun: finalitățile disciplinei, cele patru competențe generale, cele opt competențe specifice, domeniile majore și orientarea spre gândire istorică. Diferențele apar în timpul disponibil, detalierea conținuturilor, concepte, personalități, studii de caz și activități de învățare.</w:t>
      </w:r>
    </w:p>
    <w:p w:rsidR="00A8261E" w:rsidRDefault="00DD4517">
      <w:pPr>
        <w:keepLines/>
        <w:jc w:val="center"/>
      </w:pPr>
      <w:r>
        <w:rPr>
          <w:noProof/>
        </w:rPr>
        <w:drawing>
          <wp:inline distT="0" distB="0" distL="0" distR="0">
            <wp:extent cx="5832000" cy="26244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832000" cy="2624400"/>
                    </a:xfrm>
                    <a:prstGeom prst="rect">
                      <a:avLst/>
                    </a:prstGeom>
                    <a:ln/>
                  </pic:spPr>
                </pic:pic>
              </a:graphicData>
            </a:graphic>
          </wp:inline>
        </w:drawing>
      </w:r>
    </w:p>
    <w:tbl>
      <w:tblPr>
        <w:tblStyle w:val="a9"/>
        <w:tblW w:w="918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61"/>
        <w:gridCol w:w="3061"/>
        <w:gridCol w:w="3061"/>
      </w:tblGrid>
      <w:tr w:rsidR="00A8261E">
        <w:trPr>
          <w:cantSplit/>
          <w:tblHeader/>
          <w:jc w:val="center"/>
        </w:trPr>
        <w:tc>
          <w:tcPr>
            <w:tcW w:w="3061" w:type="dxa"/>
            <w:shd w:val="clear" w:color="auto" w:fill="D6A63D"/>
            <w:tcMar>
              <w:top w:w="90" w:type="dxa"/>
              <w:left w:w="110" w:type="dxa"/>
              <w:bottom w:w="90" w:type="dxa"/>
              <w:right w:w="110" w:type="dxa"/>
            </w:tcMar>
            <w:vAlign w:val="center"/>
          </w:tcPr>
          <w:p w:rsidR="00A8261E" w:rsidRDefault="00DD4517">
            <w:pPr>
              <w:jc w:val="center"/>
            </w:pPr>
            <w:r>
              <w:rPr>
                <w:b/>
                <w:bCs/>
                <w:color w:val="FFFFFF"/>
                <w:sz w:val="16"/>
                <w:szCs w:val="16"/>
              </w:rPr>
              <w:t>TRUNCHI COMUN</w:t>
            </w:r>
          </w:p>
        </w:tc>
        <w:tc>
          <w:tcPr>
            <w:tcW w:w="3061" w:type="dxa"/>
            <w:shd w:val="clear" w:color="auto" w:fill="D6A63D"/>
            <w:tcMar>
              <w:top w:w="90" w:type="dxa"/>
              <w:left w:w="110" w:type="dxa"/>
              <w:bottom w:w="90" w:type="dxa"/>
              <w:right w:w="110" w:type="dxa"/>
            </w:tcMar>
            <w:vAlign w:val="center"/>
          </w:tcPr>
          <w:p w:rsidR="00A8261E" w:rsidRDefault="00DD4517">
            <w:pPr>
              <w:jc w:val="center"/>
            </w:pPr>
            <w:r>
              <w:rPr>
                <w:b/>
                <w:bCs/>
                <w:color w:val="FFFFFF"/>
                <w:sz w:val="16"/>
                <w:szCs w:val="16"/>
              </w:rPr>
              <w:t>FILOLOGIE – TC+CS</w:t>
            </w:r>
          </w:p>
        </w:tc>
        <w:tc>
          <w:tcPr>
            <w:tcW w:w="3061" w:type="dxa"/>
            <w:shd w:val="clear" w:color="auto" w:fill="D6A63D"/>
            <w:tcMar>
              <w:top w:w="90" w:type="dxa"/>
              <w:left w:w="110" w:type="dxa"/>
              <w:bottom w:w="90" w:type="dxa"/>
              <w:right w:w="110" w:type="dxa"/>
            </w:tcMar>
            <w:vAlign w:val="center"/>
          </w:tcPr>
          <w:p w:rsidR="00A8261E" w:rsidRDefault="00DD4517">
            <w:pPr>
              <w:jc w:val="center"/>
            </w:pPr>
            <w:r>
              <w:rPr>
                <w:b/>
                <w:bCs/>
                <w:color w:val="FFFFFF"/>
                <w:sz w:val="16"/>
                <w:szCs w:val="16"/>
              </w:rPr>
              <w:t>ȘTIINȚE SOCIALE – TC+CS</w:t>
            </w:r>
          </w:p>
        </w:tc>
      </w:tr>
      <w:tr w:rsidR="00A8261E">
        <w:trPr>
          <w:cantSplit/>
          <w:jc w:val="center"/>
        </w:trPr>
        <w:tc>
          <w:tcPr>
            <w:tcW w:w="3061"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repere esențiale și sarcini fezabile într-o oră; programa TC</w:t>
            </w:r>
          </w:p>
        </w:tc>
        <w:tc>
          <w:tcPr>
            <w:tcW w:w="3061"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aprofundare prin limbaj, cultură, idei, reprezentări și surse literare/artistice</w:t>
            </w:r>
          </w:p>
        </w:tc>
        <w:tc>
          <w:tcPr>
            <w:tcW w:w="3061"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aprofundare prin instituții, statut, drepturi, norme și surse sociale/juridice</w:t>
            </w:r>
          </w:p>
        </w:tc>
      </w:tr>
      <w:tr w:rsidR="00A8261E">
        <w:trPr>
          <w:cantSplit/>
          <w:jc w:val="center"/>
        </w:trPr>
        <w:tc>
          <w:tcPr>
            <w:tcW w:w="3061"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planificare specifică traseului TC</w:t>
            </w:r>
          </w:p>
        </w:tc>
        <w:tc>
          <w:tcPr>
            <w:tcW w:w="3061"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planificare unitară pe baza programei Filologie</w:t>
            </w:r>
          </w:p>
        </w:tc>
        <w:tc>
          <w:tcPr>
            <w:tcW w:w="3061"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planificare unitară, dar diferită, pe baza programei Științe sociale</w:t>
            </w:r>
          </w:p>
        </w:tc>
      </w:tr>
    </w:tbl>
    <w:p w:rsidR="00A8261E" w:rsidRDefault="00A8261E">
      <w:pPr>
        <w:spacing w:after="0"/>
      </w:pPr>
    </w:p>
    <w:tbl>
      <w:tblPr>
        <w:tblStyle w:val="aa"/>
        <w:tblW w:w="9241" w:type="dxa"/>
        <w:jc w:val="center"/>
        <w:tblInd w:w="0" w:type="dxa"/>
        <w:tblLayout w:type="fixed"/>
        <w:tblLook w:val="0400" w:firstRow="0" w:lastRow="0" w:firstColumn="0" w:lastColumn="0" w:noHBand="0" w:noVBand="1"/>
      </w:tblPr>
      <w:tblGrid>
        <w:gridCol w:w="1814"/>
        <w:gridCol w:w="7427"/>
      </w:tblGrid>
      <w:tr w:rsidR="00A8261E">
        <w:trPr>
          <w:jc w:val="center"/>
        </w:trPr>
        <w:tc>
          <w:tcPr>
            <w:tcW w:w="1814" w:type="dxa"/>
            <w:shd w:val="clear" w:color="auto" w:fill="17365D"/>
            <w:tcMar>
              <w:top w:w="90" w:type="dxa"/>
              <w:left w:w="110" w:type="dxa"/>
              <w:bottom w:w="90" w:type="dxa"/>
              <w:right w:w="110" w:type="dxa"/>
            </w:tcMar>
            <w:vAlign w:val="center"/>
          </w:tcPr>
          <w:p w:rsidR="00A8261E" w:rsidRDefault="00DD4517">
            <w:pPr>
              <w:spacing w:after="0"/>
              <w:jc w:val="center"/>
            </w:pPr>
            <w:r>
              <w:rPr>
                <w:b/>
                <w:bCs/>
                <w:color w:val="FFFFFF"/>
                <w:sz w:val="16"/>
                <w:szCs w:val="16"/>
              </w:rPr>
              <w:t>REGULA DE PROIECTARE</w:t>
            </w:r>
          </w:p>
        </w:tc>
        <w:tc>
          <w:tcPr>
            <w:tcW w:w="7427" w:type="dxa"/>
            <w:shd w:val="clear" w:color="auto" w:fill="F7F5EC"/>
            <w:tcMar>
              <w:top w:w="90" w:type="dxa"/>
              <w:left w:w="110" w:type="dxa"/>
              <w:bottom w:w="90" w:type="dxa"/>
              <w:right w:w="110" w:type="dxa"/>
            </w:tcMar>
            <w:vAlign w:val="center"/>
          </w:tcPr>
          <w:p w:rsidR="00A8261E" w:rsidRDefault="00DD4517">
            <w:pPr>
              <w:spacing w:after="0"/>
            </w:pPr>
            <w:r>
              <w:rPr>
                <w:sz w:val="17"/>
                <w:szCs w:val="17"/>
              </w:rPr>
              <w:t>Planificări distincte între specializări. La Filologie, TC și CS formează un singur parcurs; la Științe sociale, TC și CS formează un alt parcurs, construit pe baza propriei programe.</w:t>
            </w:r>
          </w:p>
        </w:tc>
      </w:tr>
    </w:tbl>
    <w:p w:rsidR="00A8261E" w:rsidRDefault="00A8261E">
      <w:pPr>
        <w:spacing w:after="0"/>
      </w:pPr>
    </w:p>
    <w:p w:rsidR="00A8261E" w:rsidRDefault="00A8261E">
      <w:pPr>
        <w:spacing w:after="0"/>
      </w:pPr>
    </w:p>
    <w:tbl>
      <w:tblPr>
        <w:tblStyle w:val="ab"/>
        <w:tblW w:w="9241" w:type="dxa"/>
        <w:jc w:val="center"/>
        <w:tblInd w:w="0" w:type="dxa"/>
        <w:tblLayout w:type="fixed"/>
        <w:tblLook w:val="0400" w:firstRow="0" w:lastRow="0" w:firstColumn="0" w:lastColumn="0" w:noHBand="0" w:noVBand="1"/>
      </w:tblPr>
      <w:tblGrid>
        <w:gridCol w:w="793"/>
        <w:gridCol w:w="8448"/>
      </w:tblGrid>
      <w:tr w:rsidR="00A8261E">
        <w:trPr>
          <w:jc w:val="center"/>
        </w:trPr>
        <w:tc>
          <w:tcPr>
            <w:tcW w:w="793" w:type="dxa"/>
            <w:shd w:val="clear" w:color="auto" w:fill="A65A3A"/>
            <w:tcMar>
              <w:top w:w="90" w:type="dxa"/>
              <w:left w:w="110" w:type="dxa"/>
              <w:bottom w:w="90" w:type="dxa"/>
              <w:right w:w="110" w:type="dxa"/>
            </w:tcMar>
            <w:vAlign w:val="center"/>
          </w:tcPr>
          <w:p w:rsidR="00A8261E" w:rsidRDefault="00DD4517">
            <w:pPr>
              <w:spacing w:after="0"/>
              <w:jc w:val="center"/>
            </w:pPr>
            <w:r>
              <w:rPr>
                <w:b/>
                <w:bCs/>
                <w:color w:val="FFFFFF"/>
                <w:sz w:val="20"/>
                <w:szCs w:val="20"/>
              </w:rPr>
              <w:t>II</w:t>
            </w:r>
          </w:p>
        </w:tc>
        <w:tc>
          <w:tcPr>
            <w:tcW w:w="8448" w:type="dxa"/>
            <w:shd w:val="clear" w:color="auto" w:fill="17365D"/>
            <w:tcMar>
              <w:top w:w="90" w:type="dxa"/>
              <w:left w:w="110" w:type="dxa"/>
              <w:bottom w:w="90" w:type="dxa"/>
              <w:right w:w="110" w:type="dxa"/>
            </w:tcMar>
            <w:vAlign w:val="center"/>
          </w:tcPr>
          <w:p w:rsidR="00A8261E" w:rsidRDefault="00DD4517">
            <w:pPr>
              <w:spacing w:after="0"/>
            </w:pPr>
            <w:r>
              <w:rPr>
                <w:b/>
                <w:bCs/>
                <w:color w:val="FFFFFF"/>
                <w:sz w:val="20"/>
                <w:szCs w:val="20"/>
              </w:rPr>
              <w:t>PROIECTAREA PARCURSULUI DE ÎNVĂȚARE</w:t>
            </w:r>
            <w:r>
              <w:rPr>
                <w:b/>
                <w:bCs/>
                <w:color w:val="FFFFFF"/>
                <w:sz w:val="20"/>
                <w:szCs w:val="20"/>
              </w:rPr>
              <w:br/>
              <w:t>Cum transform programele în decizii pentru un an școlar, unitate de învățare și activitățile cu elevii în clasă?</w:t>
            </w:r>
          </w:p>
        </w:tc>
      </w:tr>
    </w:tbl>
    <w:p w:rsidR="00A8261E" w:rsidRDefault="00A8261E">
      <w:pPr>
        <w:spacing w:after="0"/>
      </w:pPr>
    </w:p>
    <w:p w:rsidR="00A8261E" w:rsidRDefault="00A8261E">
      <w:pPr>
        <w:spacing w:after="0"/>
      </w:pPr>
    </w:p>
    <w:p w:rsidR="00A8261E" w:rsidRDefault="00DD4517">
      <w:pPr>
        <w:spacing w:after="140" w:line="276" w:lineRule="auto"/>
        <w:rPr>
          <w:i/>
          <w:iCs/>
          <w:color w:val="17365D"/>
          <w:sz w:val="19"/>
          <w:szCs w:val="19"/>
        </w:rPr>
      </w:pPr>
      <w:r>
        <w:rPr>
          <w:i/>
          <w:iCs/>
          <w:color w:val="17365D"/>
          <w:sz w:val="19"/>
          <w:szCs w:val="19"/>
        </w:rPr>
        <w:t xml:space="preserve">Proiectarea este un sistem de decizii interdependente: lectura Cadrului Național de referință conduce la lectura personalizată a programei, planificarea calendaristică, proiectarea unităților și proiectarea activităților. Domeniile </w:t>
      </w:r>
      <w:r>
        <w:rPr>
          <w:i/>
          <w:iCs/>
          <w:color w:val="17365D"/>
          <w:sz w:val="19"/>
          <w:szCs w:val="19"/>
        </w:rPr>
        <w:lastRenderedPageBreak/>
        <w:t>de conținut și conținuturile programei se respectă obligatoriu; autonomia profesorului privește organizarea parcursului, contextualizarea și sprijinul oferit elevilor.</w:t>
      </w:r>
    </w:p>
    <w:p w:rsidR="00A8261E" w:rsidRDefault="00DD4517">
      <w:pPr>
        <w:keepNext/>
        <w:keepLines/>
        <w:spacing w:before="160" w:after="80"/>
        <w:rPr>
          <w:rFonts w:ascii="Calibri" w:eastAsia="Calibri" w:hAnsi="Calibri" w:cs="Calibri"/>
          <w:b/>
          <w:bCs/>
          <w:color w:val="A65A3A"/>
          <w:sz w:val="24"/>
          <w:szCs w:val="24"/>
        </w:rPr>
      </w:pPr>
      <w:r>
        <w:rPr>
          <w:rFonts w:ascii="Calibri" w:eastAsia="Calibri" w:hAnsi="Calibri" w:cs="Calibri"/>
          <w:b/>
          <w:bCs/>
          <w:color w:val="A65A3A"/>
          <w:sz w:val="24"/>
          <w:szCs w:val="24"/>
        </w:rPr>
        <w:t>4. Planificarea calendaristică – reguli pentru un parcurs flexibil și riguros</w:t>
      </w:r>
    </w:p>
    <w:p w:rsidR="00A8261E" w:rsidRDefault="00DD4517">
      <w:pPr>
        <w:numPr>
          <w:ilvl w:val="0"/>
          <w:numId w:val="2"/>
        </w:numPr>
        <w:pBdr>
          <w:top w:val="nil"/>
          <w:left w:val="nil"/>
          <w:bottom w:val="nil"/>
          <w:right w:val="nil"/>
          <w:between w:val="nil"/>
        </w:pBdr>
        <w:spacing w:after="0"/>
        <w:rPr>
          <w:sz w:val="17"/>
          <w:szCs w:val="17"/>
        </w:rPr>
      </w:pPr>
      <w:r>
        <w:rPr>
          <w:sz w:val="17"/>
          <w:szCs w:val="17"/>
        </w:rPr>
        <w:t>Identifică programa aplicabilă clasei: Trunchi comun, Filologie sau Științe sociale. Programele de specializare se utilizează ca documente integrate, nu prin adăugarea mecanică a două planificări.</w:t>
      </w:r>
    </w:p>
    <w:p w:rsidR="00A8261E" w:rsidRDefault="00DD4517">
      <w:pPr>
        <w:numPr>
          <w:ilvl w:val="0"/>
          <w:numId w:val="2"/>
        </w:numPr>
        <w:pBdr>
          <w:top w:val="nil"/>
          <w:left w:val="nil"/>
          <w:bottom w:val="nil"/>
          <w:right w:val="nil"/>
          <w:between w:val="nil"/>
        </w:pBdr>
        <w:spacing w:after="0"/>
        <w:rPr>
          <w:sz w:val="17"/>
          <w:szCs w:val="17"/>
        </w:rPr>
      </w:pPr>
      <w:r>
        <w:rPr>
          <w:sz w:val="17"/>
          <w:szCs w:val="17"/>
        </w:rPr>
        <w:t>Citește programa în ansamblu: nota de prezentare, competențele, activitățile de învățare, conținuturile și sugestiile metodologice se interpretează corelat.</w:t>
      </w:r>
    </w:p>
    <w:p w:rsidR="00A8261E" w:rsidRDefault="00DD4517">
      <w:pPr>
        <w:numPr>
          <w:ilvl w:val="0"/>
          <w:numId w:val="2"/>
        </w:numPr>
        <w:pBdr>
          <w:top w:val="nil"/>
          <w:left w:val="nil"/>
          <w:bottom w:val="nil"/>
          <w:right w:val="nil"/>
          <w:between w:val="nil"/>
        </w:pBdr>
        <w:spacing w:after="0"/>
        <w:rPr>
          <w:sz w:val="17"/>
          <w:szCs w:val="17"/>
        </w:rPr>
      </w:pPr>
      <w:r>
        <w:rPr>
          <w:sz w:val="17"/>
          <w:szCs w:val="17"/>
        </w:rPr>
        <w:t>Stabilește competențele în contexte succesive și cu dificultate crescândă. O competență nu se formează într-o singură unitate și nu se asociază exclusiv unui conținut.</w:t>
      </w:r>
    </w:p>
    <w:p w:rsidR="00A8261E" w:rsidRDefault="00DD4517">
      <w:pPr>
        <w:numPr>
          <w:ilvl w:val="0"/>
          <w:numId w:val="2"/>
        </w:numPr>
        <w:pBdr>
          <w:top w:val="nil"/>
          <w:left w:val="nil"/>
          <w:bottom w:val="nil"/>
          <w:right w:val="nil"/>
          <w:between w:val="nil"/>
        </w:pBdr>
        <w:spacing w:after="0"/>
        <w:rPr>
          <w:sz w:val="17"/>
          <w:szCs w:val="17"/>
        </w:rPr>
      </w:pPr>
      <w:r>
        <w:rPr>
          <w:sz w:val="17"/>
          <w:szCs w:val="17"/>
        </w:rPr>
        <w:t>Preia și respectă domeniile de conținut și conținuturile prevăzute de programa școlară. Acestea reprezintă reperele obligatorii ale parcursului.</w:t>
      </w:r>
    </w:p>
    <w:p w:rsidR="00A8261E" w:rsidRDefault="00DD4517">
      <w:pPr>
        <w:numPr>
          <w:ilvl w:val="0"/>
          <w:numId w:val="2"/>
        </w:numPr>
        <w:pBdr>
          <w:top w:val="nil"/>
          <w:left w:val="nil"/>
          <w:bottom w:val="nil"/>
          <w:right w:val="nil"/>
          <w:between w:val="nil"/>
        </w:pBdr>
        <w:spacing w:after="0"/>
        <w:rPr>
          <w:sz w:val="17"/>
          <w:szCs w:val="17"/>
        </w:rPr>
      </w:pPr>
      <w:r>
        <w:rPr>
          <w:sz w:val="17"/>
          <w:szCs w:val="17"/>
        </w:rPr>
        <w:t>Calculează timpul real în raport cu planul-cadru, structura anului școlar, perioadele cu program special și timpul flexibil de 25%.</w:t>
      </w:r>
    </w:p>
    <w:p w:rsidR="00A8261E" w:rsidRDefault="00DD4517">
      <w:pPr>
        <w:numPr>
          <w:ilvl w:val="0"/>
          <w:numId w:val="2"/>
        </w:numPr>
        <w:pBdr>
          <w:top w:val="nil"/>
          <w:left w:val="nil"/>
          <w:bottom w:val="nil"/>
          <w:right w:val="nil"/>
          <w:between w:val="nil"/>
        </w:pBdr>
        <w:spacing w:after="0"/>
        <w:rPr>
          <w:sz w:val="17"/>
          <w:szCs w:val="17"/>
        </w:rPr>
      </w:pPr>
      <w:r>
        <w:rPr>
          <w:sz w:val="17"/>
          <w:szCs w:val="17"/>
        </w:rPr>
        <w:t>Construiește unități de învățare coerente, nu o listă de lecții. Păstrează succesiunea cronologică și relațiile dintre domenii, fără a fragmenta procesele istorice.</w:t>
      </w:r>
    </w:p>
    <w:p w:rsidR="00A8261E" w:rsidRDefault="00DD4517">
      <w:pPr>
        <w:numPr>
          <w:ilvl w:val="0"/>
          <w:numId w:val="2"/>
        </w:numPr>
        <w:pBdr>
          <w:top w:val="nil"/>
          <w:left w:val="nil"/>
          <w:bottom w:val="nil"/>
          <w:right w:val="nil"/>
          <w:between w:val="nil"/>
        </w:pBdr>
        <w:spacing w:after="0"/>
        <w:rPr>
          <w:sz w:val="17"/>
          <w:szCs w:val="17"/>
        </w:rPr>
      </w:pPr>
      <w:r>
        <w:rPr>
          <w:sz w:val="17"/>
          <w:szCs w:val="17"/>
        </w:rPr>
        <w:t>Integrează evaluarea și reglarea în fiecare unitate; nu rezerva evaluarea numai finalului de modul.</w:t>
      </w:r>
    </w:p>
    <w:p w:rsidR="00A8261E" w:rsidRDefault="00DD4517">
      <w:pPr>
        <w:numPr>
          <w:ilvl w:val="0"/>
          <w:numId w:val="2"/>
        </w:numPr>
        <w:pBdr>
          <w:top w:val="nil"/>
          <w:left w:val="nil"/>
          <w:bottom w:val="nil"/>
          <w:right w:val="nil"/>
          <w:between w:val="nil"/>
        </w:pBdr>
        <w:spacing w:after="40"/>
        <w:rPr>
          <w:sz w:val="17"/>
          <w:szCs w:val="17"/>
        </w:rPr>
      </w:pPr>
      <w:r>
        <w:rPr>
          <w:sz w:val="17"/>
          <w:szCs w:val="17"/>
        </w:rPr>
        <w:t>Notează ajustările realizate pe parcurs pe baza ritmului, performanțelor și potențialului elevilor. Planificarea rămâne un instrument de lucru actualizabil.</w:t>
      </w:r>
    </w:p>
    <w:p w:rsidR="00A8261E" w:rsidRDefault="00A8261E">
      <w:pPr>
        <w:spacing w:after="40"/>
        <w:ind w:left="360" w:hanging="360"/>
        <w:rPr>
          <w:sz w:val="17"/>
          <w:szCs w:val="17"/>
        </w:rPr>
      </w:pPr>
    </w:p>
    <w:tbl>
      <w:tblPr>
        <w:tblStyle w:val="ac"/>
        <w:tblW w:w="9241" w:type="dxa"/>
        <w:jc w:val="center"/>
        <w:tblInd w:w="0" w:type="dxa"/>
        <w:tblLayout w:type="fixed"/>
        <w:tblLook w:val="0400" w:firstRow="0" w:lastRow="0" w:firstColumn="0" w:lastColumn="0" w:noHBand="0" w:noVBand="1"/>
      </w:tblPr>
      <w:tblGrid>
        <w:gridCol w:w="1531"/>
        <w:gridCol w:w="7710"/>
      </w:tblGrid>
      <w:tr w:rsidR="00A8261E">
        <w:trPr>
          <w:jc w:val="center"/>
        </w:trPr>
        <w:tc>
          <w:tcPr>
            <w:tcW w:w="1531" w:type="dxa"/>
            <w:shd w:val="clear" w:color="auto" w:fill="2E7774"/>
            <w:tcMar>
              <w:top w:w="90" w:type="dxa"/>
              <w:left w:w="110" w:type="dxa"/>
              <w:bottom w:w="90" w:type="dxa"/>
              <w:right w:w="110" w:type="dxa"/>
            </w:tcMar>
            <w:vAlign w:val="center"/>
          </w:tcPr>
          <w:p w:rsidR="00A8261E" w:rsidRDefault="00A8261E">
            <w:pPr>
              <w:spacing w:after="0"/>
              <w:jc w:val="center"/>
            </w:pPr>
          </w:p>
        </w:tc>
        <w:tc>
          <w:tcPr>
            <w:tcW w:w="7710" w:type="dxa"/>
            <w:shd w:val="clear" w:color="auto" w:fill="F7F5EC"/>
            <w:tcMar>
              <w:top w:w="90" w:type="dxa"/>
              <w:left w:w="110" w:type="dxa"/>
              <w:bottom w:w="90" w:type="dxa"/>
              <w:right w:w="110" w:type="dxa"/>
            </w:tcMar>
            <w:vAlign w:val="center"/>
          </w:tcPr>
          <w:p w:rsidR="00A8261E" w:rsidRDefault="00DD4517">
            <w:pPr>
              <w:spacing w:after="0"/>
            </w:pPr>
            <w:r>
              <w:rPr>
                <w:sz w:val="17"/>
                <w:szCs w:val="17"/>
              </w:rPr>
              <w:t>Planificarea nu este o promisiune rigidă făcută în septembrie, ci o ipoteză profesională argumentată, verificată și ajustată pe parcursul anului.</w:t>
            </w:r>
          </w:p>
        </w:tc>
      </w:tr>
    </w:tbl>
    <w:p w:rsidR="00A8261E" w:rsidRDefault="00A8261E">
      <w:pPr>
        <w:spacing w:after="0"/>
      </w:pPr>
    </w:p>
    <w:p w:rsidR="00A8261E" w:rsidRDefault="00DD4517">
      <w:pPr>
        <w:spacing w:after="0"/>
      </w:pPr>
      <w:r>
        <w:rPr>
          <w:noProof/>
        </w:rPr>
        <w:drawing>
          <wp:inline distT="0" distB="0" distL="0" distR="0">
            <wp:extent cx="5834380" cy="3279775"/>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834380" cy="3279775"/>
                    </a:xfrm>
                    <a:prstGeom prst="rect">
                      <a:avLst/>
                    </a:prstGeom>
                    <a:ln/>
                  </pic:spPr>
                </pic:pic>
              </a:graphicData>
            </a:graphic>
          </wp:inline>
        </w:drawing>
      </w:r>
    </w:p>
    <w:p w:rsidR="00A8261E" w:rsidRDefault="00A8261E">
      <w:pPr>
        <w:spacing w:after="0"/>
      </w:pPr>
    </w:p>
    <w:p w:rsidR="00A8261E" w:rsidRDefault="00DD4517">
      <w:pPr>
        <w:keepNext/>
        <w:keepLines/>
        <w:spacing w:before="160" w:after="80"/>
        <w:rPr>
          <w:rFonts w:ascii="Calibri" w:eastAsia="Calibri" w:hAnsi="Calibri" w:cs="Calibri"/>
          <w:b/>
          <w:bCs/>
          <w:color w:val="A65A3A"/>
          <w:sz w:val="24"/>
          <w:szCs w:val="24"/>
        </w:rPr>
      </w:pPr>
      <w:r>
        <w:rPr>
          <w:rFonts w:ascii="Calibri" w:eastAsia="Calibri" w:hAnsi="Calibri" w:cs="Calibri"/>
          <w:b/>
          <w:bCs/>
          <w:color w:val="A65A3A"/>
          <w:sz w:val="24"/>
          <w:szCs w:val="24"/>
        </w:rPr>
        <w:t>5. Planificare calendaristică – exemplu argumentat (Trunchi comun)</w:t>
      </w:r>
    </w:p>
    <w:p w:rsidR="00A8261E" w:rsidRDefault="00DD4517">
      <w:pPr>
        <w:spacing w:after="140" w:line="276" w:lineRule="auto"/>
        <w:rPr>
          <w:i/>
          <w:iCs/>
          <w:color w:val="17365D"/>
          <w:sz w:val="19"/>
          <w:szCs w:val="19"/>
        </w:rPr>
      </w:pPr>
      <w:r>
        <w:rPr>
          <w:i/>
          <w:iCs/>
          <w:color w:val="17365D"/>
          <w:sz w:val="19"/>
          <w:szCs w:val="19"/>
        </w:rPr>
        <w:t xml:space="preserve"> Este un exemplu adaptabil, nu un model oficial obligatoriu. El folosește orientativ 34 de ore: 25 pentru parcursul proiectat și 9 pentru rezerva flexibilă de aproximativ 25%.</w:t>
      </w:r>
    </w:p>
    <w:tbl>
      <w:tblPr>
        <w:tblStyle w:val="ad"/>
        <w:tblW w:w="9241" w:type="dxa"/>
        <w:jc w:val="center"/>
        <w:tblInd w:w="0" w:type="dxa"/>
        <w:tblLayout w:type="fixed"/>
        <w:tblLook w:val="0400" w:firstRow="0" w:lastRow="0" w:firstColumn="0" w:lastColumn="0" w:noHBand="0" w:noVBand="1"/>
      </w:tblPr>
      <w:tblGrid>
        <w:gridCol w:w="1814"/>
        <w:gridCol w:w="7427"/>
      </w:tblGrid>
      <w:tr w:rsidR="00A8261E">
        <w:trPr>
          <w:jc w:val="center"/>
        </w:trPr>
        <w:tc>
          <w:tcPr>
            <w:tcW w:w="1814" w:type="dxa"/>
            <w:shd w:val="clear" w:color="auto" w:fill="A65A3A"/>
            <w:tcMar>
              <w:top w:w="90" w:type="dxa"/>
              <w:left w:w="110" w:type="dxa"/>
              <w:bottom w:w="90" w:type="dxa"/>
              <w:right w:w="110" w:type="dxa"/>
            </w:tcMar>
            <w:vAlign w:val="center"/>
          </w:tcPr>
          <w:p w:rsidR="00A8261E" w:rsidRDefault="00DD4517">
            <w:pPr>
              <w:spacing w:after="0"/>
              <w:jc w:val="center"/>
            </w:pPr>
            <w:r>
              <w:rPr>
                <w:b/>
                <w:bCs/>
                <w:color w:val="FFFFFF"/>
                <w:sz w:val="16"/>
                <w:szCs w:val="16"/>
              </w:rPr>
              <w:t>ATENȚIE</w:t>
            </w:r>
          </w:p>
        </w:tc>
        <w:tc>
          <w:tcPr>
            <w:tcW w:w="7427" w:type="dxa"/>
            <w:shd w:val="clear" w:color="auto" w:fill="F7F5EC"/>
            <w:tcMar>
              <w:top w:w="90" w:type="dxa"/>
              <w:left w:w="110" w:type="dxa"/>
              <w:bottom w:w="90" w:type="dxa"/>
              <w:right w:w="110" w:type="dxa"/>
            </w:tcMar>
            <w:vAlign w:val="center"/>
          </w:tcPr>
          <w:p w:rsidR="00A8261E" w:rsidRDefault="00DD4517">
            <w:pPr>
              <w:spacing w:after="0"/>
            </w:pPr>
            <w:r>
              <w:rPr>
                <w:sz w:val="17"/>
                <w:szCs w:val="17"/>
              </w:rPr>
              <w:t>Exemplul se referă exclusiv la programa de trunchi comun, 1 oră/săptămână. Pentru Filologie și Științe sociale se construiesc planificări distincte, pe baza conceptelor, detalierilor și studiilor de caz din programele proprii.</w:t>
            </w:r>
          </w:p>
        </w:tc>
      </w:tr>
    </w:tbl>
    <w:p w:rsidR="00A8261E" w:rsidRDefault="00A8261E">
      <w:pPr>
        <w:spacing w:after="0"/>
      </w:pPr>
    </w:p>
    <w:tbl>
      <w:tblPr>
        <w:tblStyle w:val="ae"/>
        <w:tblW w:w="887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86"/>
        <w:gridCol w:w="1389"/>
        <w:gridCol w:w="2395"/>
      </w:tblGrid>
      <w:tr w:rsidR="00A8261E">
        <w:trPr>
          <w:cantSplit/>
          <w:tblHeader/>
          <w:jc w:val="center"/>
        </w:trPr>
        <w:tc>
          <w:tcPr>
            <w:tcW w:w="5086" w:type="dxa"/>
            <w:shd w:val="clear" w:color="auto" w:fill="17365D"/>
            <w:tcMar>
              <w:top w:w="90" w:type="dxa"/>
              <w:left w:w="110" w:type="dxa"/>
              <w:bottom w:w="90" w:type="dxa"/>
              <w:right w:w="110" w:type="dxa"/>
            </w:tcMar>
            <w:vAlign w:val="center"/>
          </w:tcPr>
          <w:p w:rsidR="00A8261E" w:rsidRDefault="00DD4517">
            <w:pPr>
              <w:jc w:val="center"/>
            </w:pPr>
            <w:r>
              <w:rPr>
                <w:b/>
                <w:bCs/>
                <w:color w:val="FFFFFF"/>
                <w:sz w:val="16"/>
                <w:szCs w:val="16"/>
              </w:rPr>
              <w:t>UNITATE DE ÎNVĂȚARE/NUCLEUL DE CONȚINUT</w:t>
            </w:r>
          </w:p>
        </w:tc>
        <w:tc>
          <w:tcPr>
            <w:tcW w:w="1389" w:type="dxa"/>
            <w:shd w:val="clear" w:color="auto" w:fill="17365D"/>
            <w:tcMar>
              <w:top w:w="90" w:type="dxa"/>
              <w:left w:w="110" w:type="dxa"/>
              <w:bottom w:w="90" w:type="dxa"/>
              <w:right w:w="110" w:type="dxa"/>
            </w:tcMar>
            <w:vAlign w:val="center"/>
          </w:tcPr>
          <w:p w:rsidR="00A8261E" w:rsidRDefault="00DD4517">
            <w:pPr>
              <w:jc w:val="center"/>
            </w:pPr>
            <w:r>
              <w:rPr>
                <w:b/>
                <w:bCs/>
                <w:color w:val="FFFFFF"/>
                <w:sz w:val="16"/>
                <w:szCs w:val="16"/>
              </w:rPr>
              <w:t>ORE TOTAL*</w:t>
            </w:r>
          </w:p>
        </w:tc>
        <w:tc>
          <w:tcPr>
            <w:tcW w:w="2395" w:type="dxa"/>
            <w:shd w:val="clear" w:color="auto" w:fill="17365D"/>
            <w:tcMar>
              <w:top w:w="90" w:type="dxa"/>
              <w:left w:w="110" w:type="dxa"/>
              <w:bottom w:w="90" w:type="dxa"/>
              <w:right w:w="110" w:type="dxa"/>
            </w:tcMar>
            <w:vAlign w:val="center"/>
          </w:tcPr>
          <w:p w:rsidR="00A8261E" w:rsidRDefault="00DD4517">
            <w:pPr>
              <w:jc w:val="center"/>
            </w:pPr>
            <w:r>
              <w:rPr>
                <w:b/>
                <w:bCs/>
                <w:color w:val="FFFFFF"/>
                <w:sz w:val="16"/>
                <w:szCs w:val="16"/>
              </w:rPr>
              <w:t>CS VIZATE</w:t>
            </w:r>
          </w:p>
        </w:tc>
      </w:tr>
      <w:tr w:rsidR="00A8261E">
        <w:trPr>
          <w:cantSplit/>
          <w:jc w:val="center"/>
        </w:trPr>
        <w:tc>
          <w:tcPr>
            <w:tcW w:w="5086"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Laboratorul istoriei: cronologie, proces, spațiu, cauzalitate, multiperspectivitate, obiectivitate, categorii și criterii de analiză a surselor</w:t>
            </w:r>
          </w:p>
        </w:tc>
        <w:tc>
          <w:tcPr>
            <w:tcW w:w="1389"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2 + 1 = 3</w:t>
            </w:r>
          </w:p>
        </w:tc>
        <w:tc>
          <w:tcPr>
            <w:tcW w:w="2395"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1.1; 1.2; 2.1; 2.2; 4.1</w:t>
            </w:r>
          </w:p>
        </w:tc>
      </w:tr>
      <w:tr w:rsidR="00A8261E">
        <w:trPr>
          <w:cantSplit/>
          <w:jc w:val="center"/>
        </w:trPr>
        <w:tc>
          <w:tcPr>
            <w:tcW w:w="5086"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lastRenderedPageBreak/>
              <w:t>Zorii civilizației: Preistorie; Mesopotamia și Egipt; cultura Orientului Antic</w:t>
            </w:r>
          </w:p>
        </w:tc>
        <w:tc>
          <w:tcPr>
            <w:tcW w:w="1389"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4 + 1 = 5</w:t>
            </w:r>
          </w:p>
        </w:tc>
        <w:tc>
          <w:tcPr>
            <w:tcW w:w="2395"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1.1; 1.2; 2.2; 3.1; 3.2</w:t>
            </w:r>
          </w:p>
        </w:tc>
      </w:tr>
      <w:tr w:rsidR="00A8261E">
        <w:trPr>
          <w:cantSplit/>
          <w:jc w:val="center"/>
        </w:trPr>
        <w:tc>
          <w:tcPr>
            <w:tcW w:w="5086"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Atena și Sparta; conflictele grecești; Alexandru Macedon; Roma; modele culturale</w:t>
            </w:r>
          </w:p>
        </w:tc>
        <w:tc>
          <w:tcPr>
            <w:tcW w:w="1389"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5 + 2 = 7</w:t>
            </w:r>
          </w:p>
        </w:tc>
        <w:tc>
          <w:tcPr>
            <w:tcW w:w="2395"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1.1; 1.2; 2.1; 2.2; 3.1; 3.2; 4.1; 4.2</w:t>
            </w:r>
          </w:p>
        </w:tc>
      </w:tr>
      <w:tr w:rsidR="00A8261E">
        <w:trPr>
          <w:cantSplit/>
          <w:jc w:val="center"/>
        </w:trPr>
        <w:tc>
          <w:tcPr>
            <w:tcW w:w="5086"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Marile migrații și Carol cel Mare; Bizanț; Islam</w:t>
            </w:r>
          </w:p>
        </w:tc>
        <w:tc>
          <w:tcPr>
            <w:tcW w:w="1389"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4 + 1 = 5</w:t>
            </w:r>
          </w:p>
        </w:tc>
        <w:tc>
          <w:tcPr>
            <w:tcW w:w="2395"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1.1; 1.2; 2.2; 3.1; 3.2; 4.1</w:t>
            </w:r>
          </w:p>
        </w:tc>
      </w:tr>
      <w:tr w:rsidR="00A8261E">
        <w:trPr>
          <w:cantSplit/>
          <w:jc w:val="center"/>
        </w:trPr>
        <w:tc>
          <w:tcPr>
            <w:tcW w:w="5086"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Societate și viață cotidiană; Biserică; cultură; centralizare; crizele secolelor XIV–XV</w:t>
            </w:r>
          </w:p>
        </w:tc>
        <w:tc>
          <w:tcPr>
            <w:tcW w:w="1389"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5 + 2 = 7</w:t>
            </w:r>
          </w:p>
        </w:tc>
        <w:tc>
          <w:tcPr>
            <w:tcW w:w="2395"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1.2; 2.1; 2.2; 3.1; 3.2; 4.1; 4.2</w:t>
            </w:r>
          </w:p>
        </w:tc>
      </w:tr>
      <w:tr w:rsidR="00A8261E">
        <w:trPr>
          <w:cantSplit/>
          <w:jc w:val="center"/>
        </w:trPr>
        <w:tc>
          <w:tcPr>
            <w:tcW w:w="5086"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Marile descoperiri; Umanism și Renaștere; Reforma; absolutismul</w:t>
            </w:r>
          </w:p>
        </w:tc>
        <w:tc>
          <w:tcPr>
            <w:tcW w:w="1389"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5 + 2 = 7</w:t>
            </w:r>
          </w:p>
        </w:tc>
        <w:tc>
          <w:tcPr>
            <w:tcW w:w="2395"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1.1; 1.2; 2.1; 2.2; 3.1; 3.2; 4.1; 4.2</w:t>
            </w:r>
          </w:p>
        </w:tc>
      </w:tr>
    </w:tbl>
    <w:p w:rsidR="00A8261E" w:rsidRDefault="00A8261E">
      <w:pPr>
        <w:spacing w:after="0"/>
      </w:pPr>
    </w:p>
    <w:p w:rsidR="00A8261E" w:rsidRDefault="00DD4517">
      <w:pPr>
        <w:spacing w:after="0"/>
      </w:pPr>
      <w:r>
        <w:t>* Numărul de ore total pentru o unitate de învățare este obținut prin însumarea orelor din procentul de 75% și respectiv 25% aflate la dispoziția profesorului. În acest exemplu, totalul de 9 ore este distribuit pe fiecare unitate de învățare. Profesorul are posibilitatea să decidă cum distribuie acest buget de ore</w:t>
      </w:r>
    </w:p>
    <w:p w:rsidR="00A8261E" w:rsidRDefault="00A8261E">
      <w:pPr>
        <w:spacing w:after="0"/>
      </w:pPr>
    </w:p>
    <w:tbl>
      <w:tblPr>
        <w:tblStyle w:val="af"/>
        <w:tblW w:w="9241" w:type="dxa"/>
        <w:jc w:val="center"/>
        <w:tblInd w:w="0" w:type="dxa"/>
        <w:tblLayout w:type="fixed"/>
        <w:tblLook w:val="0400" w:firstRow="0" w:lastRow="0" w:firstColumn="0" w:lastColumn="0" w:noHBand="0" w:noVBand="1"/>
      </w:tblPr>
      <w:tblGrid>
        <w:gridCol w:w="1814"/>
        <w:gridCol w:w="7427"/>
      </w:tblGrid>
      <w:tr w:rsidR="00A8261E">
        <w:trPr>
          <w:jc w:val="center"/>
        </w:trPr>
        <w:tc>
          <w:tcPr>
            <w:tcW w:w="1814" w:type="dxa"/>
            <w:shd w:val="clear" w:color="auto" w:fill="2E7774"/>
            <w:tcMar>
              <w:top w:w="90" w:type="dxa"/>
              <w:left w:w="110" w:type="dxa"/>
              <w:bottom w:w="90" w:type="dxa"/>
              <w:right w:w="110" w:type="dxa"/>
            </w:tcMar>
            <w:vAlign w:val="center"/>
          </w:tcPr>
          <w:p w:rsidR="00A8261E" w:rsidRDefault="00DD4517">
            <w:pPr>
              <w:spacing w:after="0"/>
              <w:jc w:val="center"/>
            </w:pPr>
            <w:r>
              <w:rPr>
                <w:b/>
                <w:bCs/>
                <w:color w:val="FFFFFF"/>
                <w:sz w:val="16"/>
                <w:szCs w:val="16"/>
              </w:rPr>
              <w:t>TOTAL ORIENTATIV</w:t>
            </w:r>
          </w:p>
        </w:tc>
        <w:tc>
          <w:tcPr>
            <w:tcW w:w="7427" w:type="dxa"/>
            <w:shd w:val="clear" w:color="auto" w:fill="F7F5EC"/>
            <w:tcMar>
              <w:top w:w="90" w:type="dxa"/>
              <w:left w:w="110" w:type="dxa"/>
              <w:bottom w:w="90" w:type="dxa"/>
              <w:right w:w="110" w:type="dxa"/>
            </w:tcMar>
            <w:vAlign w:val="center"/>
          </w:tcPr>
          <w:p w:rsidR="00A8261E" w:rsidRDefault="00DD4517">
            <w:pPr>
              <w:spacing w:after="0"/>
            </w:pPr>
            <w:r>
              <w:rPr>
                <w:sz w:val="17"/>
                <w:szCs w:val="17"/>
              </w:rPr>
              <w:t>25 ore pentru parcursul proiectat + 9 ore P = 34 de ore. P desemnează orele flexibile aflate la dispoziția profesorului; repartizarea lor se modifică pe baza nevoilor reale ale clasei.</w:t>
            </w:r>
          </w:p>
        </w:tc>
      </w:tr>
    </w:tbl>
    <w:p w:rsidR="00A8261E" w:rsidRDefault="00A8261E">
      <w:pPr>
        <w:spacing w:after="0"/>
      </w:pPr>
    </w:p>
    <w:p w:rsidR="00A8261E" w:rsidRDefault="00110A00">
      <w:pPr>
        <w:spacing w:after="0" w:line="276" w:lineRule="auto"/>
        <w:jc w:val="both"/>
        <w:rPr>
          <w:rFonts w:ascii="Calibri" w:eastAsia="Calibri" w:hAnsi="Calibri" w:cs="Calibri"/>
          <w:b/>
          <w:bCs/>
          <w:color w:val="A65A3A"/>
          <w:sz w:val="24"/>
          <w:szCs w:val="24"/>
        </w:rPr>
      </w:pPr>
      <w:hyperlink r:id="rId11">
        <w:r w:rsidR="00DD4517">
          <w:rPr>
            <w:i/>
            <w:iCs/>
            <w:color w:val="1155CC"/>
            <w:u w:val="single"/>
          </w:rPr>
          <w:t>https://rocnee.eu/images/rocnee/fisiere/programe_scolare/2026/programe_scolare_liceu_ordin6930/OME_6930_ORDIN_programe_scolare_liceu_anexe_MOF_4Bis.pdf</w:t>
        </w:r>
      </w:hyperlink>
      <w:r w:rsidR="00DD4517">
        <w:rPr>
          <w:i/>
          <w:iCs/>
          <w:color w:val="667985"/>
        </w:rPr>
        <w:t xml:space="preserve"> </w:t>
      </w:r>
    </w:p>
    <w:p w:rsidR="00A8261E" w:rsidRDefault="00DD4517">
      <w:pPr>
        <w:keepNext/>
        <w:keepLines/>
        <w:spacing w:before="160" w:after="80"/>
        <w:rPr>
          <w:rFonts w:ascii="Calibri" w:eastAsia="Calibri" w:hAnsi="Calibri" w:cs="Calibri"/>
          <w:b/>
          <w:bCs/>
          <w:color w:val="A65A3A"/>
          <w:sz w:val="24"/>
          <w:szCs w:val="24"/>
        </w:rPr>
      </w:pPr>
      <w:r>
        <w:rPr>
          <w:rFonts w:ascii="Calibri" w:eastAsia="Calibri" w:hAnsi="Calibri" w:cs="Calibri"/>
          <w:b/>
          <w:bCs/>
          <w:color w:val="A65A3A"/>
          <w:sz w:val="24"/>
          <w:szCs w:val="24"/>
        </w:rPr>
        <w:t>6. De la planificarea anuală la unitatea de învățare</w:t>
      </w:r>
    </w:p>
    <w:p w:rsidR="00A8261E" w:rsidRDefault="00DD4517">
      <w:pPr>
        <w:spacing w:after="140" w:line="276" w:lineRule="auto"/>
        <w:rPr>
          <w:i/>
          <w:iCs/>
          <w:color w:val="17365D"/>
          <w:sz w:val="19"/>
          <w:szCs w:val="19"/>
        </w:rPr>
      </w:pPr>
      <w:r>
        <w:rPr>
          <w:i/>
          <w:iCs/>
          <w:color w:val="17365D"/>
          <w:sz w:val="19"/>
          <w:szCs w:val="19"/>
        </w:rPr>
        <w:t>În trecerea de la planificarea anuală la unitate, profesorul păstrează domeniile și conținuturile obligatorii, dar decide cum le reunește într-un parcurs accesibil clasei. Subtitlul didactic exprimă perspectiva aleasă; el nu înlocuiește formulările programei.</w:t>
      </w:r>
    </w:p>
    <w:tbl>
      <w:tblPr>
        <w:tblStyle w:val="af0"/>
        <w:tblW w:w="918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91"/>
        <w:gridCol w:w="3231"/>
        <w:gridCol w:w="3061"/>
      </w:tblGrid>
      <w:tr w:rsidR="00A8261E">
        <w:trPr>
          <w:cantSplit/>
          <w:tblHeader/>
          <w:jc w:val="center"/>
        </w:trPr>
        <w:tc>
          <w:tcPr>
            <w:tcW w:w="2891" w:type="dxa"/>
            <w:shd w:val="clear" w:color="auto" w:fill="17365D"/>
            <w:tcMar>
              <w:top w:w="90" w:type="dxa"/>
              <w:left w:w="110" w:type="dxa"/>
              <w:bottom w:w="90" w:type="dxa"/>
              <w:right w:w="110" w:type="dxa"/>
            </w:tcMar>
            <w:vAlign w:val="center"/>
          </w:tcPr>
          <w:p w:rsidR="00A8261E" w:rsidRPr="00DD4517" w:rsidRDefault="00DD4517">
            <w:pPr>
              <w:jc w:val="center"/>
            </w:pPr>
            <w:r w:rsidRPr="00DD4517">
              <w:rPr>
                <w:b/>
                <w:bCs/>
                <w:color w:val="FFFFFF"/>
                <w:szCs w:val="16"/>
              </w:rPr>
              <w:t>CONȚINUT  OBLIGATORIU</w:t>
            </w:r>
          </w:p>
        </w:tc>
        <w:tc>
          <w:tcPr>
            <w:tcW w:w="3231" w:type="dxa"/>
            <w:shd w:val="clear" w:color="auto" w:fill="17365D"/>
            <w:tcMar>
              <w:top w:w="90" w:type="dxa"/>
              <w:left w:w="110" w:type="dxa"/>
              <w:bottom w:w="90" w:type="dxa"/>
              <w:right w:w="110" w:type="dxa"/>
            </w:tcMar>
            <w:vAlign w:val="center"/>
          </w:tcPr>
          <w:p w:rsidR="00A8261E" w:rsidRPr="00DD4517" w:rsidRDefault="00DD4517">
            <w:pPr>
              <w:jc w:val="center"/>
            </w:pPr>
            <w:r w:rsidRPr="00DD4517">
              <w:rPr>
                <w:b/>
                <w:bCs/>
                <w:color w:val="FFFFFF"/>
                <w:szCs w:val="16"/>
              </w:rPr>
              <w:t>ALEGEREA PROFESORULUI</w:t>
            </w:r>
          </w:p>
        </w:tc>
        <w:tc>
          <w:tcPr>
            <w:tcW w:w="3061" w:type="dxa"/>
            <w:shd w:val="clear" w:color="auto" w:fill="17365D"/>
            <w:tcMar>
              <w:top w:w="90" w:type="dxa"/>
              <w:left w:w="110" w:type="dxa"/>
              <w:bottom w:w="90" w:type="dxa"/>
              <w:right w:w="110" w:type="dxa"/>
            </w:tcMar>
            <w:vAlign w:val="center"/>
          </w:tcPr>
          <w:p w:rsidR="00A8261E" w:rsidRPr="00DD4517" w:rsidRDefault="00DD4517">
            <w:pPr>
              <w:jc w:val="center"/>
            </w:pPr>
            <w:r w:rsidRPr="00DD4517">
              <w:rPr>
                <w:b/>
                <w:bCs/>
                <w:color w:val="FFFFFF"/>
                <w:szCs w:val="16"/>
              </w:rPr>
              <w:t>ROLUL ALEGERII</w:t>
            </w:r>
          </w:p>
        </w:tc>
      </w:tr>
      <w:tr w:rsidR="00A8261E">
        <w:trPr>
          <w:cantSplit/>
          <w:jc w:val="center"/>
        </w:trPr>
        <w:tc>
          <w:tcPr>
            <w:tcW w:w="2891"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domeniul de conținut și conținuturile din programă</w:t>
            </w:r>
          </w:p>
        </w:tc>
        <w:tc>
          <w:tcPr>
            <w:tcW w:w="3231"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subtitlul didactic / problema organizatoare</w:t>
            </w:r>
          </w:p>
        </w:tc>
        <w:tc>
          <w:tcPr>
            <w:tcW w:w="3061"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reunește conținuturile într-un parcurs accesibil clasei</w:t>
            </w:r>
          </w:p>
        </w:tc>
      </w:tr>
      <w:tr w:rsidR="00A8261E">
        <w:trPr>
          <w:cantSplit/>
          <w:jc w:val="center"/>
        </w:trPr>
        <w:tc>
          <w:tcPr>
            <w:tcW w:w="2891"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competențele specifice ale programei</w:t>
            </w:r>
          </w:p>
        </w:tc>
        <w:tc>
          <w:tcPr>
            <w:tcW w:w="3231"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1–2 CS dominante pentru unitate</w:t>
            </w:r>
          </w:p>
        </w:tc>
        <w:tc>
          <w:tcPr>
            <w:tcW w:w="3061"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concentrează proiectarea asupra progresului observabil</w:t>
            </w:r>
          </w:p>
        </w:tc>
      </w:tr>
      <w:tr w:rsidR="00A8261E">
        <w:trPr>
          <w:cantSplit/>
          <w:jc w:val="center"/>
        </w:trPr>
        <w:tc>
          <w:tcPr>
            <w:tcW w:w="2891"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activitățile de învățare asociate CS</w:t>
            </w:r>
          </w:p>
        </w:tc>
        <w:tc>
          <w:tcPr>
            <w:tcW w:w="3231"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1–2 activități selectate și contextualizate</w:t>
            </w:r>
          </w:p>
        </w:tc>
        <w:tc>
          <w:tcPr>
            <w:tcW w:w="3061"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pun elevul în situația de a realiza operațiile competenței</w:t>
            </w:r>
          </w:p>
        </w:tc>
      </w:tr>
      <w:tr w:rsidR="00A8261E">
        <w:trPr>
          <w:cantSplit/>
          <w:jc w:val="center"/>
        </w:trPr>
        <w:tc>
          <w:tcPr>
            <w:tcW w:w="2891"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studiile de caz prevăzute</w:t>
            </w:r>
          </w:p>
        </w:tc>
        <w:tc>
          <w:tcPr>
            <w:tcW w:w="3231"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întrebarea și sursele prin care sunt investigate</w:t>
            </w:r>
          </w:p>
        </w:tc>
        <w:tc>
          <w:tcPr>
            <w:tcW w:w="3061"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concretizează, verifică sau nuanțează explicația generală</w:t>
            </w:r>
          </w:p>
        </w:tc>
      </w:tr>
    </w:tbl>
    <w:p w:rsidR="00A8261E" w:rsidRDefault="00A8261E">
      <w:pPr>
        <w:spacing w:after="0"/>
      </w:pPr>
    </w:p>
    <w:p w:rsidR="00A8261E" w:rsidRDefault="00A8261E">
      <w:pPr>
        <w:spacing w:after="0"/>
      </w:pPr>
    </w:p>
    <w:p w:rsidR="00A8261E" w:rsidRDefault="00A8261E">
      <w:pPr>
        <w:spacing w:after="0"/>
      </w:pPr>
    </w:p>
    <w:tbl>
      <w:tblPr>
        <w:tblStyle w:val="af1"/>
        <w:tblW w:w="918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3969"/>
        <w:gridCol w:w="3515"/>
      </w:tblGrid>
      <w:tr w:rsidR="00A8261E">
        <w:trPr>
          <w:cantSplit/>
          <w:tblHeader/>
          <w:jc w:val="center"/>
        </w:trPr>
        <w:tc>
          <w:tcPr>
            <w:tcW w:w="1701" w:type="dxa"/>
            <w:shd w:val="clear" w:color="auto" w:fill="2E7774"/>
            <w:tcMar>
              <w:top w:w="90" w:type="dxa"/>
              <w:left w:w="110" w:type="dxa"/>
              <w:bottom w:w="90" w:type="dxa"/>
              <w:right w:w="110" w:type="dxa"/>
            </w:tcMar>
            <w:vAlign w:val="center"/>
          </w:tcPr>
          <w:p w:rsidR="00A8261E" w:rsidRPr="00DD4517" w:rsidRDefault="00DD4517">
            <w:pPr>
              <w:jc w:val="center"/>
            </w:pPr>
            <w:r w:rsidRPr="00DD4517">
              <w:rPr>
                <w:b/>
                <w:bCs/>
                <w:color w:val="FFFFFF"/>
                <w:szCs w:val="16"/>
              </w:rPr>
              <w:t>CONȚINUTURI (din programa școlară)</w:t>
            </w:r>
          </w:p>
        </w:tc>
        <w:tc>
          <w:tcPr>
            <w:tcW w:w="3969" w:type="dxa"/>
            <w:shd w:val="clear" w:color="auto" w:fill="2E7774"/>
            <w:tcMar>
              <w:top w:w="90" w:type="dxa"/>
              <w:left w:w="110" w:type="dxa"/>
              <w:bottom w:w="90" w:type="dxa"/>
              <w:right w:w="110" w:type="dxa"/>
            </w:tcMar>
            <w:vAlign w:val="center"/>
          </w:tcPr>
          <w:p w:rsidR="00A8261E" w:rsidRPr="00DD4517" w:rsidRDefault="00DD4517">
            <w:pPr>
              <w:jc w:val="center"/>
            </w:pPr>
            <w:r w:rsidRPr="00DD4517">
              <w:rPr>
                <w:b/>
                <w:bCs/>
                <w:color w:val="FFFFFF"/>
                <w:szCs w:val="16"/>
              </w:rPr>
              <w:t>CONTRIBUȚIA LA ÎNȚELEGERE</w:t>
            </w:r>
          </w:p>
        </w:tc>
        <w:tc>
          <w:tcPr>
            <w:tcW w:w="3515" w:type="dxa"/>
            <w:shd w:val="clear" w:color="auto" w:fill="2E7774"/>
            <w:tcMar>
              <w:top w:w="90" w:type="dxa"/>
              <w:left w:w="110" w:type="dxa"/>
              <w:bottom w:w="90" w:type="dxa"/>
              <w:right w:w="110" w:type="dxa"/>
            </w:tcMar>
            <w:vAlign w:val="center"/>
          </w:tcPr>
          <w:p w:rsidR="00A8261E" w:rsidRPr="00DD4517" w:rsidRDefault="00DD4517">
            <w:pPr>
              <w:jc w:val="center"/>
            </w:pPr>
            <w:r w:rsidRPr="00DD4517">
              <w:rPr>
                <w:b/>
                <w:bCs/>
                <w:color w:val="FFFFFF"/>
                <w:szCs w:val="16"/>
              </w:rPr>
              <w:t>ÎNTREBAREA DE PROIECTARE</w:t>
            </w:r>
          </w:p>
        </w:tc>
      </w:tr>
      <w:tr w:rsidR="00A8261E">
        <w:trPr>
          <w:cantSplit/>
          <w:jc w:val="center"/>
        </w:trPr>
        <w:tc>
          <w:tcPr>
            <w:tcW w:w="1701"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Concepte</w:t>
            </w:r>
          </w:p>
        </w:tc>
        <w:tc>
          <w:tcPr>
            <w:tcW w:w="3969"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oferă instrumente pentru organizarea și interpretarea informației</w:t>
            </w:r>
          </w:p>
        </w:tc>
        <w:tc>
          <w:tcPr>
            <w:tcW w:w="3515"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Ce concepte trebuie clarificate și aplicate?</w:t>
            </w:r>
          </w:p>
        </w:tc>
      </w:tr>
      <w:tr w:rsidR="00A8261E">
        <w:trPr>
          <w:cantSplit/>
          <w:jc w:val="center"/>
        </w:trPr>
        <w:tc>
          <w:tcPr>
            <w:tcW w:w="1701"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Fapte istorice</w:t>
            </w:r>
          </w:p>
        </w:tc>
        <w:tc>
          <w:tcPr>
            <w:tcW w:w="3969"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asigură repere concrete pentru explicație</w:t>
            </w:r>
          </w:p>
        </w:tc>
        <w:tc>
          <w:tcPr>
            <w:tcW w:w="3515"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Ce fapte sunt indispensabile și ce relație au cu problema?</w:t>
            </w:r>
          </w:p>
        </w:tc>
      </w:tr>
      <w:tr w:rsidR="00A8261E">
        <w:trPr>
          <w:cantSplit/>
          <w:jc w:val="center"/>
        </w:trPr>
        <w:tc>
          <w:tcPr>
            <w:tcW w:w="1701"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Procese istorice</w:t>
            </w:r>
          </w:p>
        </w:tc>
        <w:tc>
          <w:tcPr>
            <w:tcW w:w="3969"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leagă faptele prin succesiune, cauzalitate, schimbare și continuitate</w:t>
            </w:r>
          </w:p>
        </w:tc>
        <w:tc>
          <w:tcPr>
            <w:tcW w:w="3515"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Ce mecanism și ce evoluție trebuie să poată explica elevul?</w:t>
            </w:r>
          </w:p>
        </w:tc>
      </w:tr>
      <w:tr w:rsidR="00A8261E">
        <w:trPr>
          <w:cantSplit/>
          <w:jc w:val="center"/>
        </w:trPr>
        <w:tc>
          <w:tcPr>
            <w:tcW w:w="1701"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Personalități</w:t>
            </w:r>
          </w:p>
        </w:tc>
        <w:tc>
          <w:tcPr>
            <w:tcW w:w="3969"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fac vizibile opțiuni, acțiuni, constrângeri și consecințe</w:t>
            </w:r>
          </w:p>
        </w:tc>
        <w:tc>
          <w:tcPr>
            <w:tcW w:w="3515"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Cum evit biografia izolată și cultul personalității?</w:t>
            </w:r>
          </w:p>
        </w:tc>
      </w:tr>
      <w:tr w:rsidR="00A8261E">
        <w:trPr>
          <w:cantSplit/>
          <w:jc w:val="center"/>
        </w:trPr>
        <w:tc>
          <w:tcPr>
            <w:tcW w:w="1701"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Surse istorice</w:t>
            </w:r>
          </w:p>
        </w:tc>
        <w:tc>
          <w:tcPr>
            <w:tcW w:w="3969"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permit întemeierea, confruntarea și limitarea afirmațiilor</w:t>
            </w:r>
          </w:p>
        </w:tc>
        <w:tc>
          <w:tcPr>
            <w:tcW w:w="3515"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Ce pot susține elevii și cu ce limite?</w:t>
            </w:r>
          </w:p>
        </w:tc>
      </w:tr>
      <w:tr w:rsidR="00A8261E">
        <w:trPr>
          <w:cantSplit/>
          <w:jc w:val="center"/>
        </w:trPr>
        <w:tc>
          <w:tcPr>
            <w:tcW w:w="1701"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Studii de caz</w:t>
            </w:r>
          </w:p>
        </w:tc>
        <w:tc>
          <w:tcPr>
            <w:tcW w:w="3969"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investighează manifestarea concretă a unui proces</w:t>
            </w:r>
          </w:p>
        </w:tc>
        <w:tc>
          <w:tcPr>
            <w:tcW w:w="3515"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Ce confirmă, ce nuanțează și ce nu poate demonstra cazul singur?</w:t>
            </w:r>
          </w:p>
        </w:tc>
      </w:tr>
    </w:tbl>
    <w:p w:rsidR="00A8261E" w:rsidRDefault="00A8261E">
      <w:pPr>
        <w:spacing w:after="0"/>
      </w:pPr>
    </w:p>
    <w:p w:rsidR="00A8261E" w:rsidRDefault="00DD4517">
      <w:pPr>
        <w:keepNext/>
        <w:keepLines/>
        <w:spacing w:before="160" w:after="80"/>
        <w:rPr>
          <w:rFonts w:ascii="Calibri" w:eastAsia="Calibri" w:hAnsi="Calibri" w:cs="Calibri"/>
          <w:b/>
          <w:bCs/>
          <w:color w:val="A65A3A"/>
          <w:sz w:val="24"/>
          <w:szCs w:val="24"/>
        </w:rPr>
      </w:pPr>
      <w:r>
        <w:rPr>
          <w:rFonts w:ascii="Calibri" w:eastAsia="Calibri" w:hAnsi="Calibri" w:cs="Calibri"/>
          <w:b/>
          <w:bCs/>
          <w:color w:val="A65A3A"/>
          <w:sz w:val="24"/>
          <w:szCs w:val="24"/>
        </w:rPr>
        <w:t>7. Proiectarea distinctă pentru TC, Filologie și Științe sociale</w:t>
      </w:r>
    </w:p>
    <w:p w:rsidR="00A8261E" w:rsidRDefault="00DD4517">
      <w:pPr>
        <w:spacing w:after="140" w:line="276" w:lineRule="auto"/>
        <w:rPr>
          <w:i/>
          <w:iCs/>
          <w:color w:val="17365D"/>
          <w:sz w:val="19"/>
          <w:szCs w:val="19"/>
        </w:rPr>
      </w:pPr>
      <w:r>
        <w:rPr>
          <w:i/>
          <w:iCs/>
          <w:color w:val="17365D"/>
          <w:sz w:val="19"/>
          <w:szCs w:val="19"/>
        </w:rPr>
        <w:t>Individualizarea pornește de la programa aplicabilă și continuă cu adaptarea la clasa concretă. Același număr de ore la Filologie și Științe sociale nu justifică aceeași planificare: conceptele, personalitățile, detalierile și studiile de caz proprii modifică unitățile și activitățile proiectate.</w:t>
      </w:r>
    </w:p>
    <w:tbl>
      <w:tblPr>
        <w:tblStyle w:val="af2"/>
        <w:tblW w:w="918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14"/>
        <w:gridCol w:w="3685"/>
        <w:gridCol w:w="3685"/>
      </w:tblGrid>
      <w:tr w:rsidR="00A8261E">
        <w:trPr>
          <w:cantSplit/>
          <w:tblHeader/>
          <w:jc w:val="center"/>
        </w:trPr>
        <w:tc>
          <w:tcPr>
            <w:tcW w:w="1814" w:type="dxa"/>
            <w:shd w:val="clear" w:color="auto" w:fill="D6A63D"/>
            <w:tcMar>
              <w:top w:w="90" w:type="dxa"/>
              <w:left w:w="110" w:type="dxa"/>
              <w:bottom w:w="90" w:type="dxa"/>
              <w:right w:w="110" w:type="dxa"/>
            </w:tcMar>
            <w:vAlign w:val="center"/>
          </w:tcPr>
          <w:p w:rsidR="00A8261E" w:rsidRPr="00DD4517" w:rsidRDefault="00DD4517">
            <w:pPr>
              <w:jc w:val="center"/>
            </w:pPr>
            <w:r w:rsidRPr="00DD4517">
              <w:rPr>
                <w:b/>
                <w:bCs/>
                <w:color w:val="FFFFFF"/>
                <w:szCs w:val="16"/>
              </w:rPr>
              <w:t>STRUCTURĂ</w:t>
            </w:r>
          </w:p>
        </w:tc>
        <w:tc>
          <w:tcPr>
            <w:tcW w:w="3685" w:type="dxa"/>
            <w:shd w:val="clear" w:color="auto" w:fill="D6A63D"/>
            <w:tcMar>
              <w:top w:w="90" w:type="dxa"/>
              <w:left w:w="110" w:type="dxa"/>
              <w:bottom w:w="90" w:type="dxa"/>
              <w:right w:w="110" w:type="dxa"/>
            </w:tcMar>
            <w:vAlign w:val="center"/>
          </w:tcPr>
          <w:p w:rsidR="00A8261E" w:rsidRPr="00DD4517" w:rsidRDefault="00DD4517">
            <w:pPr>
              <w:jc w:val="center"/>
            </w:pPr>
            <w:r w:rsidRPr="00DD4517">
              <w:rPr>
                <w:b/>
                <w:bCs/>
                <w:color w:val="FFFFFF"/>
                <w:szCs w:val="16"/>
              </w:rPr>
              <w:t>FILOLOGIE</w:t>
            </w:r>
          </w:p>
        </w:tc>
        <w:tc>
          <w:tcPr>
            <w:tcW w:w="3685" w:type="dxa"/>
            <w:shd w:val="clear" w:color="auto" w:fill="D6A63D"/>
            <w:tcMar>
              <w:top w:w="90" w:type="dxa"/>
              <w:left w:w="110" w:type="dxa"/>
              <w:bottom w:w="90" w:type="dxa"/>
              <w:right w:w="110" w:type="dxa"/>
            </w:tcMar>
            <w:vAlign w:val="center"/>
          </w:tcPr>
          <w:p w:rsidR="00A8261E" w:rsidRPr="00DD4517" w:rsidRDefault="00DD4517">
            <w:pPr>
              <w:jc w:val="center"/>
            </w:pPr>
            <w:r w:rsidRPr="00DD4517">
              <w:rPr>
                <w:b/>
                <w:bCs/>
                <w:color w:val="FFFFFF"/>
                <w:szCs w:val="16"/>
              </w:rPr>
              <w:t>ȘTIINȚE SOCIALE</w:t>
            </w:r>
          </w:p>
        </w:tc>
      </w:tr>
      <w:tr w:rsidR="00A8261E">
        <w:trPr>
          <w:cantSplit/>
          <w:jc w:val="center"/>
        </w:trPr>
        <w:tc>
          <w:tcPr>
            <w:tcW w:w="1814"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Domeniu comun</w:t>
            </w:r>
          </w:p>
        </w:tc>
        <w:tc>
          <w:tcPr>
            <w:tcW w:w="3685"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Originile civilizației europene: modele politice și culturale în lumea greco-romană</w:t>
            </w:r>
          </w:p>
        </w:tc>
        <w:tc>
          <w:tcPr>
            <w:tcW w:w="3685"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Originile civilizației europene: modele politice și culturale în lumea greco-romană</w:t>
            </w:r>
          </w:p>
        </w:tc>
      </w:tr>
      <w:tr w:rsidR="00A8261E">
        <w:trPr>
          <w:cantSplit/>
          <w:jc w:val="center"/>
        </w:trPr>
        <w:tc>
          <w:tcPr>
            <w:tcW w:w="1814"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Subtitlu didactic posibil</w:t>
            </w:r>
          </w:p>
        </w:tc>
        <w:tc>
          <w:tcPr>
            <w:tcW w:w="3685"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Cetate, cuvânt și cultură în lumea greco-romană</w:t>
            </w:r>
          </w:p>
        </w:tc>
        <w:tc>
          <w:tcPr>
            <w:tcW w:w="3685"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Cetățean, drept și putere: de la polis la Roma</w:t>
            </w:r>
          </w:p>
        </w:tc>
      </w:tr>
      <w:tr w:rsidR="00A8261E">
        <w:trPr>
          <w:cantSplit/>
          <w:jc w:val="center"/>
        </w:trPr>
        <w:tc>
          <w:tcPr>
            <w:tcW w:w="1814"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Situație-problemă</w:t>
            </w:r>
          </w:p>
        </w:tc>
        <w:tc>
          <w:tcPr>
            <w:tcW w:w="3685"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Cum exprimă și influențează discursul și cultura viața comunității și exercitarea puterii?</w:t>
            </w:r>
          </w:p>
        </w:tc>
        <w:tc>
          <w:tcPr>
            <w:tcW w:w="3685" w:type="dxa"/>
            <w:shd w:val="clear" w:color="auto" w:fill="F7F5EC"/>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Cine aparținea comunității politice și cum erau distribuite drepturile și obligațiile?</w:t>
            </w:r>
          </w:p>
        </w:tc>
      </w:tr>
      <w:tr w:rsidR="00A8261E">
        <w:trPr>
          <w:cantSplit/>
          <w:jc w:val="center"/>
        </w:trPr>
        <w:tc>
          <w:tcPr>
            <w:tcW w:w="1814"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Conținuturi / studii de caz</w:t>
            </w:r>
          </w:p>
        </w:tc>
        <w:tc>
          <w:tcPr>
            <w:tcW w:w="3685"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filosofie; Hypatia; teatrul grec; arta oratoriei; cursus honorum</w:t>
            </w:r>
          </w:p>
        </w:tc>
        <w:tc>
          <w:tcPr>
            <w:tcW w:w="3685" w:type="dxa"/>
            <w:shd w:val="clear" w:color="auto" w:fill="FFFFFF"/>
            <w:tcMar>
              <w:top w:w="90" w:type="dxa"/>
              <w:left w:w="110" w:type="dxa"/>
              <w:bottom w:w="90" w:type="dxa"/>
              <w:right w:w="110" w:type="dxa"/>
            </w:tcMar>
            <w:vAlign w:val="center"/>
          </w:tcPr>
          <w:p w:rsidR="00A8261E" w:rsidRPr="00DD4517" w:rsidRDefault="00DD4517">
            <w:pPr>
              <w:rPr>
                <w:sz w:val="17"/>
                <w:szCs w:val="17"/>
              </w:rPr>
            </w:pPr>
            <w:r w:rsidRPr="00DD4517">
              <w:rPr>
                <w:sz w:val="17"/>
                <w:szCs w:val="17"/>
              </w:rPr>
              <w:t>cetățeni, meteci, perieci și sclavi; drepturi și obligații; Legile celor XII Table; viața cotidiană urbană</w:t>
            </w:r>
          </w:p>
        </w:tc>
      </w:tr>
    </w:tbl>
    <w:p w:rsidR="00A8261E" w:rsidRDefault="00A8261E">
      <w:pPr>
        <w:spacing w:after="0"/>
      </w:pPr>
    </w:p>
    <w:tbl>
      <w:tblPr>
        <w:tblStyle w:val="af3"/>
        <w:tblW w:w="9241" w:type="dxa"/>
        <w:jc w:val="center"/>
        <w:tblInd w:w="0" w:type="dxa"/>
        <w:tblLayout w:type="fixed"/>
        <w:tblLook w:val="0400" w:firstRow="0" w:lastRow="0" w:firstColumn="0" w:lastColumn="0" w:noHBand="0" w:noVBand="1"/>
      </w:tblPr>
      <w:tblGrid>
        <w:gridCol w:w="1814"/>
        <w:gridCol w:w="7427"/>
      </w:tblGrid>
      <w:tr w:rsidR="00A8261E">
        <w:trPr>
          <w:jc w:val="center"/>
        </w:trPr>
        <w:tc>
          <w:tcPr>
            <w:tcW w:w="1814" w:type="dxa"/>
            <w:shd w:val="clear" w:color="auto" w:fill="667985"/>
            <w:tcMar>
              <w:top w:w="90" w:type="dxa"/>
              <w:left w:w="110" w:type="dxa"/>
              <w:bottom w:w="90" w:type="dxa"/>
              <w:right w:w="110" w:type="dxa"/>
            </w:tcMar>
            <w:vAlign w:val="center"/>
          </w:tcPr>
          <w:p w:rsidR="00A8261E" w:rsidRDefault="00DD4517">
            <w:pPr>
              <w:spacing w:after="0"/>
              <w:jc w:val="center"/>
            </w:pPr>
            <w:r>
              <w:rPr>
                <w:b/>
                <w:bCs/>
                <w:color w:val="FFFFFF"/>
                <w:sz w:val="16"/>
                <w:szCs w:val="16"/>
              </w:rPr>
              <w:t>LIMITĂ</w:t>
            </w:r>
          </w:p>
        </w:tc>
        <w:tc>
          <w:tcPr>
            <w:tcW w:w="7427" w:type="dxa"/>
            <w:shd w:val="clear" w:color="auto" w:fill="F7F5EC"/>
            <w:tcMar>
              <w:top w:w="90" w:type="dxa"/>
              <w:left w:w="110" w:type="dxa"/>
              <w:bottom w:w="90" w:type="dxa"/>
              <w:right w:w="110" w:type="dxa"/>
            </w:tcMar>
            <w:vAlign w:val="center"/>
          </w:tcPr>
          <w:p w:rsidR="00A8261E" w:rsidRDefault="00DD4517">
            <w:pPr>
              <w:spacing w:after="0"/>
            </w:pPr>
            <w:r>
              <w:rPr>
                <w:sz w:val="17"/>
                <w:szCs w:val="17"/>
              </w:rPr>
              <w:t>Pentru specializarea filologie nu se transformă Istoria în literatură; specificul Științelor sociale nu transformă Istoria în educație civică. Conceptele și sursele sunt utilizate în contextul epocii, evitând anacronismul.</w:t>
            </w:r>
          </w:p>
        </w:tc>
      </w:tr>
      <w:tr w:rsidR="00DD4517" w:rsidTr="00DD4517">
        <w:trPr>
          <w:jc w:val="center"/>
        </w:trPr>
        <w:tc>
          <w:tcPr>
            <w:tcW w:w="1814" w:type="dxa"/>
            <w:shd w:val="clear" w:color="auto" w:fill="auto"/>
            <w:tcMar>
              <w:top w:w="90" w:type="dxa"/>
              <w:left w:w="110" w:type="dxa"/>
              <w:bottom w:w="90" w:type="dxa"/>
              <w:right w:w="110" w:type="dxa"/>
            </w:tcMar>
            <w:vAlign w:val="center"/>
          </w:tcPr>
          <w:p w:rsidR="00DD4517" w:rsidRDefault="00DD4517">
            <w:pPr>
              <w:spacing w:after="0"/>
              <w:jc w:val="center"/>
              <w:rPr>
                <w:b/>
                <w:bCs/>
                <w:color w:val="FFFFFF"/>
                <w:sz w:val="16"/>
                <w:szCs w:val="16"/>
              </w:rPr>
            </w:pPr>
          </w:p>
        </w:tc>
        <w:tc>
          <w:tcPr>
            <w:tcW w:w="7427" w:type="dxa"/>
            <w:shd w:val="clear" w:color="auto" w:fill="auto"/>
            <w:tcMar>
              <w:top w:w="90" w:type="dxa"/>
              <w:left w:w="110" w:type="dxa"/>
              <w:bottom w:w="90" w:type="dxa"/>
              <w:right w:w="110" w:type="dxa"/>
            </w:tcMar>
            <w:vAlign w:val="center"/>
          </w:tcPr>
          <w:p w:rsidR="00DD4517" w:rsidRDefault="00DD4517">
            <w:pPr>
              <w:spacing w:after="0"/>
              <w:rPr>
                <w:sz w:val="17"/>
                <w:szCs w:val="17"/>
              </w:rPr>
            </w:pPr>
          </w:p>
        </w:tc>
      </w:tr>
    </w:tbl>
    <w:tbl>
      <w:tblPr>
        <w:tblStyle w:val="af4"/>
        <w:tblW w:w="9241" w:type="dxa"/>
        <w:jc w:val="center"/>
        <w:tblInd w:w="0" w:type="dxa"/>
        <w:tblLayout w:type="fixed"/>
        <w:tblLook w:val="0400" w:firstRow="0" w:lastRow="0" w:firstColumn="0" w:lastColumn="0" w:noHBand="0" w:noVBand="1"/>
      </w:tblPr>
      <w:tblGrid>
        <w:gridCol w:w="793"/>
        <w:gridCol w:w="8448"/>
      </w:tblGrid>
      <w:tr w:rsidR="00A8261E">
        <w:trPr>
          <w:jc w:val="center"/>
        </w:trPr>
        <w:tc>
          <w:tcPr>
            <w:tcW w:w="793" w:type="dxa"/>
            <w:shd w:val="clear" w:color="auto" w:fill="A65A3A"/>
            <w:tcMar>
              <w:top w:w="90" w:type="dxa"/>
              <w:left w:w="110" w:type="dxa"/>
              <w:bottom w:w="90" w:type="dxa"/>
              <w:right w:w="110" w:type="dxa"/>
            </w:tcMar>
            <w:vAlign w:val="center"/>
          </w:tcPr>
          <w:p w:rsidR="00A8261E" w:rsidRDefault="00DD4517">
            <w:pPr>
              <w:spacing w:after="0"/>
              <w:jc w:val="center"/>
            </w:pPr>
            <w:r>
              <w:rPr>
                <w:b/>
                <w:bCs/>
                <w:color w:val="FFFFFF"/>
                <w:sz w:val="20"/>
                <w:szCs w:val="20"/>
              </w:rPr>
              <w:t>III</w:t>
            </w:r>
          </w:p>
        </w:tc>
        <w:tc>
          <w:tcPr>
            <w:tcW w:w="8448" w:type="dxa"/>
            <w:shd w:val="clear" w:color="auto" w:fill="17365D"/>
            <w:tcMar>
              <w:top w:w="90" w:type="dxa"/>
              <w:left w:w="110" w:type="dxa"/>
              <w:bottom w:w="90" w:type="dxa"/>
              <w:right w:w="110" w:type="dxa"/>
            </w:tcMar>
            <w:vAlign w:val="center"/>
          </w:tcPr>
          <w:p w:rsidR="00A8261E" w:rsidRDefault="00DD4517">
            <w:pPr>
              <w:spacing w:after="0"/>
            </w:pPr>
            <w:r>
              <w:rPr>
                <w:b/>
                <w:bCs/>
                <w:color w:val="FFFFFF"/>
                <w:sz w:val="20"/>
                <w:szCs w:val="20"/>
              </w:rPr>
              <w:t>INSTRUMENTELE DISCIPLINEI</w:t>
            </w:r>
            <w:r>
              <w:rPr>
                <w:b/>
                <w:bCs/>
                <w:color w:val="FFFFFF"/>
                <w:sz w:val="20"/>
                <w:szCs w:val="20"/>
              </w:rPr>
              <w:br/>
              <w:t>Cu ce instrumente construiesc gândirea istorică?</w:t>
            </w:r>
          </w:p>
        </w:tc>
      </w:tr>
    </w:tbl>
    <w:p w:rsidR="00A8261E" w:rsidRDefault="00A8261E">
      <w:pPr>
        <w:spacing w:after="0"/>
      </w:pPr>
    </w:p>
    <w:p w:rsidR="00A8261E" w:rsidRDefault="00DD4517">
      <w:pPr>
        <w:pStyle w:val="Heading2"/>
      </w:pPr>
      <w:r>
        <w:t>8. Laboratorul istoriei – punte, nu recapitulare</w:t>
      </w:r>
    </w:p>
    <w:p w:rsidR="00A8261E" w:rsidRDefault="00DD4517">
      <w:pPr>
        <w:pBdr>
          <w:top w:val="nil"/>
          <w:left w:val="nil"/>
          <w:bottom w:val="nil"/>
          <w:right w:val="nil"/>
          <w:between w:val="nil"/>
        </w:pBdr>
        <w:spacing w:after="140" w:line="276" w:lineRule="auto"/>
        <w:rPr>
          <w:i/>
          <w:iCs/>
          <w:color w:val="667985"/>
          <w:sz w:val="19"/>
          <w:szCs w:val="19"/>
        </w:rPr>
      </w:pPr>
      <w:r>
        <w:rPr>
          <w:i/>
          <w:iCs/>
          <w:color w:val="667985"/>
          <w:sz w:val="19"/>
          <w:szCs w:val="19"/>
        </w:rPr>
        <w:t>Laboratorul istoriei introduce un limbaj comun pentru întregul an. Instrumentele sale nu se epuizează într-o unitate introductivă, ci sunt reactivate și dezvoltate în toate domeniile de conținut.</w:t>
      </w:r>
    </w:p>
    <w:tbl>
      <w:tblPr>
        <w:tblStyle w:val="af5"/>
        <w:tblW w:w="918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4"/>
        <w:gridCol w:w="3288"/>
        <w:gridCol w:w="3912"/>
      </w:tblGrid>
      <w:tr w:rsidR="00A8261E">
        <w:trPr>
          <w:cantSplit/>
          <w:tblHeader/>
          <w:jc w:val="center"/>
        </w:trPr>
        <w:tc>
          <w:tcPr>
            <w:tcW w:w="1984" w:type="dxa"/>
            <w:shd w:val="clear" w:color="auto" w:fill="2E7774"/>
            <w:tcMar>
              <w:top w:w="90" w:type="dxa"/>
              <w:left w:w="110" w:type="dxa"/>
              <w:bottom w:w="90" w:type="dxa"/>
              <w:right w:w="110" w:type="dxa"/>
            </w:tcMar>
            <w:vAlign w:val="center"/>
          </w:tcPr>
          <w:p w:rsidR="00A8261E" w:rsidRDefault="00DD4517">
            <w:pPr>
              <w:jc w:val="center"/>
            </w:pPr>
            <w:r>
              <w:rPr>
                <w:b/>
                <w:bCs/>
                <w:color w:val="FFFFFF"/>
                <w:sz w:val="16"/>
                <w:szCs w:val="16"/>
              </w:rPr>
              <w:t>INSTRUMENT</w:t>
            </w:r>
          </w:p>
        </w:tc>
        <w:tc>
          <w:tcPr>
            <w:tcW w:w="3288" w:type="dxa"/>
            <w:shd w:val="clear" w:color="auto" w:fill="2E7774"/>
            <w:tcMar>
              <w:top w:w="90" w:type="dxa"/>
              <w:left w:w="110" w:type="dxa"/>
              <w:bottom w:w="90" w:type="dxa"/>
              <w:right w:w="110" w:type="dxa"/>
            </w:tcMar>
            <w:vAlign w:val="center"/>
          </w:tcPr>
          <w:p w:rsidR="00A8261E" w:rsidRDefault="00DD4517">
            <w:pPr>
              <w:jc w:val="center"/>
            </w:pPr>
            <w:r>
              <w:rPr>
                <w:b/>
                <w:bCs/>
                <w:color w:val="FFFFFF"/>
                <w:sz w:val="16"/>
                <w:szCs w:val="16"/>
              </w:rPr>
              <w:t>NU ÎNSEAMNĂ…</w:t>
            </w:r>
          </w:p>
        </w:tc>
        <w:tc>
          <w:tcPr>
            <w:tcW w:w="3912" w:type="dxa"/>
            <w:shd w:val="clear" w:color="auto" w:fill="2E7774"/>
            <w:tcMar>
              <w:top w:w="90" w:type="dxa"/>
              <w:left w:w="110" w:type="dxa"/>
              <w:bottom w:w="90" w:type="dxa"/>
              <w:right w:w="110" w:type="dxa"/>
            </w:tcMar>
            <w:vAlign w:val="center"/>
          </w:tcPr>
          <w:p w:rsidR="00A8261E" w:rsidRDefault="00DD4517">
            <w:pPr>
              <w:jc w:val="center"/>
            </w:pPr>
            <w:r>
              <w:rPr>
                <w:b/>
                <w:bCs/>
                <w:color w:val="FFFFFF"/>
                <w:sz w:val="16"/>
                <w:szCs w:val="16"/>
              </w:rPr>
              <w:t>ÎNSEAMNĂ LA CLASĂ</w:t>
            </w:r>
          </w:p>
        </w:tc>
      </w:tr>
      <w:tr w:rsidR="00A8261E">
        <w:trPr>
          <w:cantSplit/>
          <w:jc w:val="center"/>
        </w:trPr>
        <w:tc>
          <w:tcPr>
            <w:tcW w:w="1984" w:type="dxa"/>
            <w:shd w:val="clear" w:color="auto" w:fill="F7F5EC"/>
            <w:tcMar>
              <w:top w:w="90" w:type="dxa"/>
              <w:left w:w="110" w:type="dxa"/>
              <w:bottom w:w="90" w:type="dxa"/>
              <w:right w:w="110" w:type="dxa"/>
            </w:tcMar>
            <w:vAlign w:val="center"/>
          </w:tcPr>
          <w:p w:rsidR="00A8261E" w:rsidRDefault="00DD4517">
            <w:r>
              <w:rPr>
                <w:sz w:val="16"/>
                <w:szCs w:val="16"/>
              </w:rPr>
              <w:t>cronologie</w:t>
            </w:r>
          </w:p>
        </w:tc>
        <w:tc>
          <w:tcPr>
            <w:tcW w:w="3288" w:type="dxa"/>
            <w:shd w:val="clear" w:color="auto" w:fill="F7F5EC"/>
            <w:tcMar>
              <w:top w:w="90" w:type="dxa"/>
              <w:left w:w="110" w:type="dxa"/>
              <w:bottom w:w="90" w:type="dxa"/>
              <w:right w:w="110" w:type="dxa"/>
            </w:tcMar>
            <w:vAlign w:val="center"/>
          </w:tcPr>
          <w:p w:rsidR="00A8261E" w:rsidRDefault="00DD4517">
            <w:r>
              <w:rPr>
                <w:sz w:val="16"/>
                <w:szCs w:val="16"/>
              </w:rPr>
              <w:t>memorarea unei liste de date</w:t>
            </w:r>
          </w:p>
        </w:tc>
        <w:tc>
          <w:tcPr>
            <w:tcW w:w="3912" w:type="dxa"/>
            <w:shd w:val="clear" w:color="auto" w:fill="F7F5EC"/>
            <w:tcMar>
              <w:top w:w="90" w:type="dxa"/>
              <w:left w:w="110" w:type="dxa"/>
              <w:bottom w:w="90" w:type="dxa"/>
              <w:right w:w="110" w:type="dxa"/>
            </w:tcMar>
            <w:vAlign w:val="center"/>
          </w:tcPr>
          <w:p w:rsidR="00A8261E" w:rsidRDefault="00DD4517">
            <w:r>
              <w:rPr>
                <w:sz w:val="16"/>
                <w:szCs w:val="16"/>
              </w:rPr>
              <w:t>selectarea succesiunilor și explicarea ritmurilor</w:t>
            </w:r>
          </w:p>
        </w:tc>
      </w:tr>
      <w:tr w:rsidR="00A8261E">
        <w:trPr>
          <w:cantSplit/>
          <w:jc w:val="center"/>
        </w:trPr>
        <w:tc>
          <w:tcPr>
            <w:tcW w:w="1984" w:type="dxa"/>
            <w:shd w:val="clear" w:color="auto" w:fill="FFFFFF"/>
            <w:tcMar>
              <w:top w:w="90" w:type="dxa"/>
              <w:left w:w="110" w:type="dxa"/>
              <w:bottom w:w="90" w:type="dxa"/>
              <w:right w:w="110" w:type="dxa"/>
            </w:tcMar>
            <w:vAlign w:val="center"/>
          </w:tcPr>
          <w:p w:rsidR="00A8261E" w:rsidRDefault="00DD4517">
            <w:r>
              <w:rPr>
                <w:sz w:val="16"/>
                <w:szCs w:val="16"/>
              </w:rPr>
              <w:t>spațiu istoric</w:t>
            </w:r>
          </w:p>
        </w:tc>
        <w:tc>
          <w:tcPr>
            <w:tcW w:w="3288" w:type="dxa"/>
            <w:shd w:val="clear" w:color="auto" w:fill="FFFFFF"/>
            <w:tcMar>
              <w:top w:w="90" w:type="dxa"/>
              <w:left w:w="110" w:type="dxa"/>
              <w:bottom w:w="90" w:type="dxa"/>
              <w:right w:w="110" w:type="dxa"/>
            </w:tcMar>
            <w:vAlign w:val="center"/>
          </w:tcPr>
          <w:p w:rsidR="00A8261E" w:rsidRDefault="00DD4517">
            <w:r>
              <w:rPr>
                <w:sz w:val="16"/>
                <w:szCs w:val="16"/>
              </w:rPr>
              <w:t>localizare fără problemă</w:t>
            </w:r>
          </w:p>
        </w:tc>
        <w:tc>
          <w:tcPr>
            <w:tcW w:w="3912" w:type="dxa"/>
            <w:shd w:val="clear" w:color="auto" w:fill="FFFFFF"/>
            <w:tcMar>
              <w:top w:w="90" w:type="dxa"/>
              <w:left w:w="110" w:type="dxa"/>
              <w:bottom w:w="90" w:type="dxa"/>
              <w:right w:w="110" w:type="dxa"/>
            </w:tcMar>
            <w:vAlign w:val="center"/>
          </w:tcPr>
          <w:p w:rsidR="00A8261E" w:rsidRDefault="00DD4517">
            <w:r>
              <w:rPr>
                <w:sz w:val="16"/>
                <w:szCs w:val="16"/>
              </w:rPr>
              <w:t>relația dintre spațiu, resurse, putere și circulație</w:t>
            </w:r>
          </w:p>
        </w:tc>
      </w:tr>
      <w:tr w:rsidR="00A8261E">
        <w:trPr>
          <w:cantSplit/>
          <w:jc w:val="center"/>
        </w:trPr>
        <w:tc>
          <w:tcPr>
            <w:tcW w:w="1984" w:type="dxa"/>
            <w:shd w:val="clear" w:color="auto" w:fill="F7F5EC"/>
            <w:tcMar>
              <w:top w:w="90" w:type="dxa"/>
              <w:left w:w="110" w:type="dxa"/>
              <w:bottom w:w="90" w:type="dxa"/>
              <w:right w:w="110" w:type="dxa"/>
            </w:tcMar>
            <w:vAlign w:val="center"/>
          </w:tcPr>
          <w:p w:rsidR="00A8261E" w:rsidRDefault="00DD4517">
            <w:r>
              <w:rPr>
                <w:sz w:val="16"/>
                <w:szCs w:val="16"/>
              </w:rPr>
              <w:t>cauzalitate</w:t>
            </w:r>
          </w:p>
        </w:tc>
        <w:tc>
          <w:tcPr>
            <w:tcW w:w="3288" w:type="dxa"/>
            <w:shd w:val="clear" w:color="auto" w:fill="F7F5EC"/>
            <w:tcMar>
              <w:top w:w="90" w:type="dxa"/>
              <w:left w:w="110" w:type="dxa"/>
              <w:bottom w:w="90" w:type="dxa"/>
              <w:right w:w="110" w:type="dxa"/>
            </w:tcMar>
            <w:vAlign w:val="center"/>
          </w:tcPr>
          <w:p w:rsidR="00A8261E" w:rsidRDefault="00DD4517">
            <w:r>
              <w:rPr>
                <w:sz w:val="16"/>
                <w:szCs w:val="16"/>
              </w:rPr>
              <w:t>o singură cauză</w:t>
            </w:r>
          </w:p>
        </w:tc>
        <w:tc>
          <w:tcPr>
            <w:tcW w:w="3912" w:type="dxa"/>
            <w:shd w:val="clear" w:color="auto" w:fill="F7F5EC"/>
            <w:tcMar>
              <w:top w:w="90" w:type="dxa"/>
              <w:left w:w="110" w:type="dxa"/>
              <w:bottom w:w="90" w:type="dxa"/>
              <w:right w:w="110" w:type="dxa"/>
            </w:tcMar>
            <w:vAlign w:val="center"/>
          </w:tcPr>
          <w:p w:rsidR="00A8261E" w:rsidRDefault="00DD4517">
            <w:r>
              <w:rPr>
                <w:sz w:val="16"/>
                <w:szCs w:val="16"/>
              </w:rPr>
              <w:t>factori, condiții, declanșatori, mecanisme și consecințe</w:t>
            </w:r>
          </w:p>
        </w:tc>
      </w:tr>
      <w:tr w:rsidR="00A8261E">
        <w:trPr>
          <w:cantSplit/>
          <w:jc w:val="center"/>
        </w:trPr>
        <w:tc>
          <w:tcPr>
            <w:tcW w:w="1984" w:type="dxa"/>
            <w:shd w:val="clear" w:color="auto" w:fill="FFFFFF"/>
            <w:tcMar>
              <w:top w:w="90" w:type="dxa"/>
              <w:left w:w="110" w:type="dxa"/>
              <w:bottom w:w="90" w:type="dxa"/>
              <w:right w:w="110" w:type="dxa"/>
            </w:tcMar>
            <w:vAlign w:val="center"/>
          </w:tcPr>
          <w:p w:rsidR="00A8261E" w:rsidRDefault="00DD4517">
            <w:r>
              <w:rPr>
                <w:sz w:val="16"/>
                <w:szCs w:val="16"/>
              </w:rPr>
              <w:t>sursă</w:t>
            </w:r>
          </w:p>
        </w:tc>
        <w:tc>
          <w:tcPr>
            <w:tcW w:w="3288" w:type="dxa"/>
            <w:shd w:val="clear" w:color="auto" w:fill="FFFFFF"/>
            <w:tcMar>
              <w:top w:w="90" w:type="dxa"/>
              <w:left w:w="110" w:type="dxa"/>
              <w:bottom w:w="90" w:type="dxa"/>
              <w:right w:w="110" w:type="dxa"/>
            </w:tcMar>
            <w:vAlign w:val="center"/>
          </w:tcPr>
          <w:p w:rsidR="00A8261E" w:rsidRDefault="00DD4517">
            <w:r>
              <w:rPr>
                <w:sz w:val="16"/>
                <w:szCs w:val="16"/>
              </w:rPr>
              <w:t>ilustrarea lecției</w:t>
            </w:r>
          </w:p>
        </w:tc>
        <w:tc>
          <w:tcPr>
            <w:tcW w:w="3912" w:type="dxa"/>
            <w:shd w:val="clear" w:color="auto" w:fill="FFFFFF"/>
            <w:tcMar>
              <w:top w:w="90" w:type="dxa"/>
              <w:left w:w="110" w:type="dxa"/>
              <w:bottom w:w="90" w:type="dxa"/>
              <w:right w:w="110" w:type="dxa"/>
            </w:tcMar>
            <w:vAlign w:val="center"/>
          </w:tcPr>
          <w:p w:rsidR="00A8261E" w:rsidRDefault="00DD4517">
            <w:r>
              <w:rPr>
                <w:sz w:val="16"/>
                <w:szCs w:val="16"/>
              </w:rPr>
              <w:t>dovadă cu proveniență, utilitate și limite</w:t>
            </w:r>
          </w:p>
        </w:tc>
      </w:tr>
      <w:tr w:rsidR="00A8261E">
        <w:trPr>
          <w:cantSplit/>
          <w:jc w:val="center"/>
        </w:trPr>
        <w:tc>
          <w:tcPr>
            <w:tcW w:w="1984" w:type="dxa"/>
            <w:shd w:val="clear" w:color="auto" w:fill="F7F5EC"/>
            <w:tcMar>
              <w:top w:w="90" w:type="dxa"/>
              <w:left w:w="110" w:type="dxa"/>
              <w:bottom w:w="90" w:type="dxa"/>
              <w:right w:w="110" w:type="dxa"/>
            </w:tcMar>
            <w:vAlign w:val="center"/>
          </w:tcPr>
          <w:p w:rsidR="00A8261E" w:rsidRDefault="00DD4517">
            <w:r>
              <w:rPr>
                <w:sz w:val="16"/>
                <w:szCs w:val="16"/>
              </w:rPr>
              <w:t>multiperspectivitate</w:t>
            </w:r>
          </w:p>
        </w:tc>
        <w:tc>
          <w:tcPr>
            <w:tcW w:w="3288" w:type="dxa"/>
            <w:shd w:val="clear" w:color="auto" w:fill="F7F5EC"/>
            <w:tcMar>
              <w:top w:w="90" w:type="dxa"/>
              <w:left w:w="110" w:type="dxa"/>
              <w:bottom w:w="90" w:type="dxa"/>
              <w:right w:w="110" w:type="dxa"/>
            </w:tcMar>
            <w:vAlign w:val="center"/>
          </w:tcPr>
          <w:p w:rsidR="00A8261E" w:rsidRDefault="00DD4517">
            <w:r>
              <w:rPr>
                <w:sz w:val="16"/>
                <w:szCs w:val="16"/>
              </w:rPr>
              <w:t>toate opiniile sunt egale</w:t>
            </w:r>
          </w:p>
        </w:tc>
        <w:tc>
          <w:tcPr>
            <w:tcW w:w="3912" w:type="dxa"/>
            <w:shd w:val="clear" w:color="auto" w:fill="F7F5EC"/>
            <w:tcMar>
              <w:top w:w="90" w:type="dxa"/>
              <w:left w:w="110" w:type="dxa"/>
              <w:bottom w:w="90" w:type="dxa"/>
              <w:right w:w="110" w:type="dxa"/>
            </w:tcMar>
            <w:vAlign w:val="center"/>
          </w:tcPr>
          <w:p w:rsidR="00A8261E" w:rsidRDefault="00DD4517">
            <w:r>
              <w:rPr>
                <w:sz w:val="16"/>
                <w:szCs w:val="16"/>
              </w:rPr>
              <w:t>perspective evaluate prin dovezi și context</w:t>
            </w:r>
          </w:p>
        </w:tc>
      </w:tr>
      <w:tr w:rsidR="00A8261E">
        <w:trPr>
          <w:cantSplit/>
          <w:jc w:val="center"/>
        </w:trPr>
        <w:tc>
          <w:tcPr>
            <w:tcW w:w="1984" w:type="dxa"/>
            <w:shd w:val="clear" w:color="auto" w:fill="FFFFFF"/>
            <w:tcMar>
              <w:top w:w="90" w:type="dxa"/>
              <w:left w:w="110" w:type="dxa"/>
              <w:bottom w:w="90" w:type="dxa"/>
              <w:right w:w="110" w:type="dxa"/>
            </w:tcMar>
            <w:vAlign w:val="center"/>
          </w:tcPr>
          <w:p w:rsidR="00A8261E" w:rsidRDefault="00DD4517">
            <w:r>
              <w:rPr>
                <w:sz w:val="16"/>
                <w:szCs w:val="16"/>
              </w:rPr>
              <w:t>obiectivitate</w:t>
            </w:r>
          </w:p>
        </w:tc>
        <w:tc>
          <w:tcPr>
            <w:tcW w:w="3288" w:type="dxa"/>
            <w:shd w:val="clear" w:color="auto" w:fill="FFFFFF"/>
            <w:tcMar>
              <w:top w:w="90" w:type="dxa"/>
              <w:left w:w="110" w:type="dxa"/>
              <w:bottom w:w="90" w:type="dxa"/>
              <w:right w:w="110" w:type="dxa"/>
            </w:tcMar>
            <w:vAlign w:val="center"/>
          </w:tcPr>
          <w:p w:rsidR="00A8261E" w:rsidRDefault="00DD4517">
            <w:r>
              <w:rPr>
                <w:sz w:val="16"/>
                <w:szCs w:val="16"/>
              </w:rPr>
              <w:t>neutralitate absolută</w:t>
            </w:r>
          </w:p>
        </w:tc>
        <w:tc>
          <w:tcPr>
            <w:tcW w:w="3912" w:type="dxa"/>
            <w:shd w:val="clear" w:color="auto" w:fill="FFFFFF"/>
            <w:tcMar>
              <w:top w:w="90" w:type="dxa"/>
              <w:left w:w="110" w:type="dxa"/>
              <w:bottom w:w="90" w:type="dxa"/>
              <w:right w:w="110" w:type="dxa"/>
            </w:tcMar>
            <w:vAlign w:val="center"/>
          </w:tcPr>
          <w:p w:rsidR="00A8261E" w:rsidRDefault="00DD4517">
            <w:r>
              <w:rPr>
                <w:sz w:val="16"/>
                <w:szCs w:val="16"/>
              </w:rPr>
              <w:t>rigoare, transparență și recunoașterea limitelor</w:t>
            </w:r>
          </w:p>
        </w:tc>
      </w:tr>
    </w:tbl>
    <w:p w:rsidR="00A8261E" w:rsidRDefault="00A8261E">
      <w:pPr>
        <w:spacing w:after="0"/>
      </w:pPr>
    </w:p>
    <w:p w:rsidR="00A8261E" w:rsidRDefault="00DD4517">
      <w:pPr>
        <w:pStyle w:val="Heading2"/>
      </w:pPr>
      <w:r>
        <w:t>9. Algoritmul de lucru cu sursa</w:t>
      </w:r>
    </w:p>
    <w:tbl>
      <w:tblPr>
        <w:tblStyle w:val="af6"/>
        <w:tblW w:w="918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4536"/>
        <w:gridCol w:w="2948"/>
      </w:tblGrid>
      <w:tr w:rsidR="00A8261E">
        <w:trPr>
          <w:cantSplit/>
          <w:tblHeader/>
          <w:jc w:val="center"/>
        </w:trPr>
        <w:tc>
          <w:tcPr>
            <w:tcW w:w="1701" w:type="dxa"/>
            <w:shd w:val="clear" w:color="auto" w:fill="17365D"/>
            <w:tcMar>
              <w:top w:w="90" w:type="dxa"/>
              <w:left w:w="110" w:type="dxa"/>
              <w:bottom w:w="90" w:type="dxa"/>
              <w:right w:w="110" w:type="dxa"/>
            </w:tcMar>
            <w:vAlign w:val="center"/>
          </w:tcPr>
          <w:p w:rsidR="00A8261E" w:rsidRDefault="00DD4517">
            <w:pPr>
              <w:jc w:val="center"/>
            </w:pPr>
            <w:r>
              <w:rPr>
                <w:b/>
                <w:bCs/>
                <w:color w:val="FFFFFF"/>
                <w:sz w:val="16"/>
                <w:szCs w:val="16"/>
              </w:rPr>
              <w:t>ETAPE</w:t>
            </w:r>
          </w:p>
        </w:tc>
        <w:tc>
          <w:tcPr>
            <w:tcW w:w="4536" w:type="dxa"/>
            <w:shd w:val="clear" w:color="auto" w:fill="17365D"/>
            <w:tcMar>
              <w:top w:w="90" w:type="dxa"/>
              <w:left w:w="110" w:type="dxa"/>
              <w:bottom w:w="90" w:type="dxa"/>
              <w:right w:w="110" w:type="dxa"/>
            </w:tcMar>
            <w:vAlign w:val="center"/>
          </w:tcPr>
          <w:p w:rsidR="00A8261E" w:rsidRDefault="00DD4517">
            <w:pPr>
              <w:jc w:val="center"/>
            </w:pPr>
            <w:r>
              <w:rPr>
                <w:b/>
                <w:bCs/>
                <w:color w:val="FFFFFF"/>
                <w:sz w:val="16"/>
                <w:szCs w:val="16"/>
              </w:rPr>
              <w:t>ÎNTREBAREA ELEVULUI</w:t>
            </w:r>
          </w:p>
        </w:tc>
        <w:tc>
          <w:tcPr>
            <w:tcW w:w="2948" w:type="dxa"/>
            <w:shd w:val="clear" w:color="auto" w:fill="17365D"/>
            <w:tcMar>
              <w:top w:w="90" w:type="dxa"/>
              <w:left w:w="110" w:type="dxa"/>
              <w:bottom w:w="90" w:type="dxa"/>
              <w:right w:w="110" w:type="dxa"/>
            </w:tcMar>
            <w:vAlign w:val="center"/>
          </w:tcPr>
          <w:p w:rsidR="00A8261E" w:rsidRDefault="00DD4517">
            <w:pPr>
              <w:jc w:val="center"/>
            </w:pPr>
            <w:r>
              <w:rPr>
                <w:b/>
                <w:bCs/>
                <w:color w:val="FFFFFF"/>
                <w:sz w:val="16"/>
                <w:szCs w:val="16"/>
              </w:rPr>
              <w:t>RĂSPUNS</w:t>
            </w:r>
          </w:p>
        </w:tc>
      </w:tr>
      <w:tr w:rsidR="00A8261E">
        <w:trPr>
          <w:cantSplit/>
          <w:jc w:val="center"/>
        </w:trPr>
        <w:tc>
          <w:tcPr>
            <w:tcW w:w="1701" w:type="dxa"/>
            <w:shd w:val="clear" w:color="auto" w:fill="F7F5EC"/>
            <w:tcMar>
              <w:top w:w="90" w:type="dxa"/>
              <w:left w:w="110" w:type="dxa"/>
              <w:bottom w:w="90" w:type="dxa"/>
              <w:right w:w="110" w:type="dxa"/>
            </w:tcMar>
            <w:vAlign w:val="center"/>
          </w:tcPr>
          <w:p w:rsidR="00A8261E" w:rsidRDefault="00DD4517">
            <w:r>
              <w:rPr>
                <w:sz w:val="16"/>
                <w:szCs w:val="16"/>
              </w:rPr>
              <w:t>Identificare</w:t>
            </w:r>
          </w:p>
        </w:tc>
        <w:tc>
          <w:tcPr>
            <w:tcW w:w="4536" w:type="dxa"/>
            <w:shd w:val="clear" w:color="auto" w:fill="F7F5EC"/>
            <w:tcMar>
              <w:top w:w="90" w:type="dxa"/>
              <w:left w:w="110" w:type="dxa"/>
              <w:bottom w:w="90" w:type="dxa"/>
              <w:right w:w="110" w:type="dxa"/>
            </w:tcMar>
            <w:vAlign w:val="center"/>
          </w:tcPr>
          <w:p w:rsidR="00A8261E" w:rsidRDefault="00DD4517">
            <w:r>
              <w:rPr>
                <w:sz w:val="16"/>
                <w:szCs w:val="16"/>
              </w:rPr>
              <w:t>Ce fel de sursă este? Cine a produs-o? Când?</w:t>
            </w:r>
          </w:p>
        </w:tc>
        <w:tc>
          <w:tcPr>
            <w:tcW w:w="2948" w:type="dxa"/>
            <w:shd w:val="clear" w:color="auto" w:fill="F7F5EC"/>
            <w:tcMar>
              <w:top w:w="90" w:type="dxa"/>
              <w:left w:w="110" w:type="dxa"/>
              <w:bottom w:w="90" w:type="dxa"/>
              <w:right w:w="110" w:type="dxa"/>
            </w:tcMar>
            <w:vAlign w:val="center"/>
          </w:tcPr>
          <w:p w:rsidR="00A8261E" w:rsidRDefault="00DD4517">
            <w:r>
              <w:rPr>
                <w:sz w:val="16"/>
                <w:szCs w:val="16"/>
              </w:rPr>
              <w:t>tip, autor/producător, dată</w:t>
            </w:r>
          </w:p>
        </w:tc>
      </w:tr>
      <w:tr w:rsidR="00A8261E">
        <w:trPr>
          <w:cantSplit/>
          <w:jc w:val="center"/>
        </w:trPr>
        <w:tc>
          <w:tcPr>
            <w:tcW w:w="1701" w:type="dxa"/>
            <w:shd w:val="clear" w:color="auto" w:fill="FFFFFF"/>
            <w:tcMar>
              <w:top w:w="90" w:type="dxa"/>
              <w:left w:w="110" w:type="dxa"/>
              <w:bottom w:w="90" w:type="dxa"/>
              <w:right w:w="110" w:type="dxa"/>
            </w:tcMar>
            <w:vAlign w:val="center"/>
          </w:tcPr>
          <w:p w:rsidR="00A8261E" w:rsidRDefault="00DD4517">
            <w:r>
              <w:rPr>
                <w:sz w:val="16"/>
                <w:szCs w:val="16"/>
              </w:rPr>
              <w:t>Context</w:t>
            </w:r>
          </w:p>
        </w:tc>
        <w:tc>
          <w:tcPr>
            <w:tcW w:w="4536" w:type="dxa"/>
            <w:shd w:val="clear" w:color="auto" w:fill="FFFFFF"/>
            <w:tcMar>
              <w:top w:w="90" w:type="dxa"/>
              <w:left w:w="110" w:type="dxa"/>
              <w:bottom w:w="90" w:type="dxa"/>
              <w:right w:w="110" w:type="dxa"/>
            </w:tcMar>
            <w:vAlign w:val="center"/>
          </w:tcPr>
          <w:p w:rsidR="00A8261E" w:rsidRDefault="00DD4517">
            <w:r>
              <w:rPr>
                <w:sz w:val="16"/>
                <w:szCs w:val="16"/>
              </w:rPr>
              <w:t>Pentru cine și în ce împrejurări?</w:t>
            </w:r>
          </w:p>
        </w:tc>
        <w:tc>
          <w:tcPr>
            <w:tcW w:w="2948" w:type="dxa"/>
            <w:shd w:val="clear" w:color="auto" w:fill="FFFFFF"/>
            <w:tcMar>
              <w:top w:w="90" w:type="dxa"/>
              <w:left w:w="110" w:type="dxa"/>
              <w:bottom w:w="90" w:type="dxa"/>
              <w:right w:w="110" w:type="dxa"/>
            </w:tcMar>
            <w:vAlign w:val="center"/>
          </w:tcPr>
          <w:p w:rsidR="00A8261E" w:rsidRDefault="00DD4517">
            <w:r>
              <w:rPr>
                <w:sz w:val="16"/>
                <w:szCs w:val="16"/>
              </w:rPr>
              <w:t>repere contextuale</w:t>
            </w:r>
          </w:p>
        </w:tc>
      </w:tr>
      <w:tr w:rsidR="00A8261E">
        <w:trPr>
          <w:cantSplit/>
          <w:jc w:val="center"/>
        </w:trPr>
        <w:tc>
          <w:tcPr>
            <w:tcW w:w="1701" w:type="dxa"/>
            <w:shd w:val="clear" w:color="auto" w:fill="F7F5EC"/>
            <w:tcMar>
              <w:top w:w="90" w:type="dxa"/>
              <w:left w:w="110" w:type="dxa"/>
              <w:bottom w:w="90" w:type="dxa"/>
              <w:right w:w="110" w:type="dxa"/>
            </w:tcMar>
            <w:vAlign w:val="center"/>
          </w:tcPr>
          <w:p w:rsidR="00A8261E" w:rsidRDefault="00DD4517">
            <w:r>
              <w:rPr>
                <w:sz w:val="16"/>
                <w:szCs w:val="16"/>
              </w:rPr>
              <w:t>Mesaj</w:t>
            </w:r>
          </w:p>
        </w:tc>
        <w:tc>
          <w:tcPr>
            <w:tcW w:w="4536" w:type="dxa"/>
            <w:shd w:val="clear" w:color="auto" w:fill="F7F5EC"/>
            <w:tcMar>
              <w:top w:w="90" w:type="dxa"/>
              <w:left w:w="110" w:type="dxa"/>
              <w:bottom w:w="90" w:type="dxa"/>
              <w:right w:w="110" w:type="dxa"/>
            </w:tcMar>
            <w:vAlign w:val="center"/>
          </w:tcPr>
          <w:p w:rsidR="00A8261E" w:rsidRDefault="00DD4517">
            <w:r>
              <w:rPr>
                <w:sz w:val="16"/>
                <w:szCs w:val="16"/>
              </w:rPr>
              <w:t>Ce afirmă explicit și ce sugerează?</w:t>
            </w:r>
          </w:p>
        </w:tc>
        <w:tc>
          <w:tcPr>
            <w:tcW w:w="2948" w:type="dxa"/>
            <w:shd w:val="clear" w:color="auto" w:fill="F7F5EC"/>
            <w:tcMar>
              <w:top w:w="90" w:type="dxa"/>
              <w:left w:w="110" w:type="dxa"/>
              <w:bottom w:w="90" w:type="dxa"/>
              <w:right w:w="110" w:type="dxa"/>
            </w:tcMar>
            <w:vAlign w:val="center"/>
          </w:tcPr>
          <w:p w:rsidR="00A8261E" w:rsidRDefault="00DD4517">
            <w:r>
              <w:rPr>
                <w:sz w:val="16"/>
                <w:szCs w:val="16"/>
              </w:rPr>
              <w:t>informații relevante</w:t>
            </w:r>
          </w:p>
        </w:tc>
      </w:tr>
      <w:tr w:rsidR="00A8261E">
        <w:trPr>
          <w:cantSplit/>
          <w:jc w:val="center"/>
        </w:trPr>
        <w:tc>
          <w:tcPr>
            <w:tcW w:w="1701" w:type="dxa"/>
            <w:shd w:val="clear" w:color="auto" w:fill="FFFFFF"/>
            <w:tcMar>
              <w:top w:w="90" w:type="dxa"/>
              <w:left w:w="110" w:type="dxa"/>
              <w:bottom w:w="90" w:type="dxa"/>
              <w:right w:w="110" w:type="dxa"/>
            </w:tcMar>
            <w:vAlign w:val="center"/>
          </w:tcPr>
          <w:p w:rsidR="00A8261E" w:rsidRDefault="00DD4517">
            <w:r>
              <w:rPr>
                <w:sz w:val="16"/>
                <w:szCs w:val="16"/>
              </w:rPr>
              <w:t>Evaluare</w:t>
            </w:r>
          </w:p>
        </w:tc>
        <w:tc>
          <w:tcPr>
            <w:tcW w:w="4536" w:type="dxa"/>
            <w:shd w:val="clear" w:color="auto" w:fill="FFFFFF"/>
            <w:tcMar>
              <w:top w:w="90" w:type="dxa"/>
              <w:left w:w="110" w:type="dxa"/>
              <w:bottom w:w="90" w:type="dxa"/>
              <w:right w:w="110" w:type="dxa"/>
            </w:tcMar>
            <w:vAlign w:val="center"/>
          </w:tcPr>
          <w:p w:rsidR="00A8261E" w:rsidRDefault="00DD4517">
            <w:r>
              <w:rPr>
                <w:sz w:val="16"/>
                <w:szCs w:val="16"/>
              </w:rPr>
              <w:t>Este credibilă, utilă și reprezentativă pentru întrebare?</w:t>
            </w:r>
          </w:p>
        </w:tc>
        <w:tc>
          <w:tcPr>
            <w:tcW w:w="2948" w:type="dxa"/>
            <w:shd w:val="clear" w:color="auto" w:fill="FFFFFF"/>
            <w:tcMar>
              <w:top w:w="90" w:type="dxa"/>
              <w:left w:w="110" w:type="dxa"/>
              <w:bottom w:w="90" w:type="dxa"/>
              <w:right w:w="110" w:type="dxa"/>
            </w:tcMar>
            <w:vAlign w:val="center"/>
          </w:tcPr>
          <w:p w:rsidR="00A8261E" w:rsidRDefault="00DD4517">
            <w:r>
              <w:rPr>
                <w:sz w:val="16"/>
                <w:szCs w:val="16"/>
              </w:rPr>
              <w:t>criterii aplicate</w:t>
            </w:r>
          </w:p>
        </w:tc>
      </w:tr>
      <w:tr w:rsidR="00A8261E">
        <w:trPr>
          <w:cantSplit/>
          <w:jc w:val="center"/>
        </w:trPr>
        <w:tc>
          <w:tcPr>
            <w:tcW w:w="1701" w:type="dxa"/>
            <w:shd w:val="clear" w:color="auto" w:fill="F7F5EC"/>
            <w:tcMar>
              <w:top w:w="90" w:type="dxa"/>
              <w:left w:w="110" w:type="dxa"/>
              <w:bottom w:w="90" w:type="dxa"/>
              <w:right w:w="110" w:type="dxa"/>
            </w:tcMar>
            <w:vAlign w:val="center"/>
          </w:tcPr>
          <w:p w:rsidR="00A8261E" w:rsidRDefault="00DD4517">
            <w:r>
              <w:rPr>
                <w:sz w:val="16"/>
                <w:szCs w:val="16"/>
              </w:rPr>
              <w:t>Coroborare</w:t>
            </w:r>
          </w:p>
        </w:tc>
        <w:tc>
          <w:tcPr>
            <w:tcW w:w="4536" w:type="dxa"/>
            <w:shd w:val="clear" w:color="auto" w:fill="F7F5EC"/>
            <w:tcMar>
              <w:top w:w="90" w:type="dxa"/>
              <w:left w:w="110" w:type="dxa"/>
              <w:bottom w:w="90" w:type="dxa"/>
              <w:right w:w="110" w:type="dxa"/>
            </w:tcMar>
            <w:vAlign w:val="center"/>
          </w:tcPr>
          <w:p w:rsidR="00A8261E" w:rsidRDefault="00DD4517">
            <w:r>
              <w:rPr>
                <w:sz w:val="16"/>
                <w:szCs w:val="16"/>
              </w:rPr>
              <w:t>Ce confirmă, completează sau contrazice altă sursă?</w:t>
            </w:r>
          </w:p>
        </w:tc>
        <w:tc>
          <w:tcPr>
            <w:tcW w:w="2948" w:type="dxa"/>
            <w:shd w:val="clear" w:color="auto" w:fill="F7F5EC"/>
            <w:tcMar>
              <w:top w:w="90" w:type="dxa"/>
              <w:left w:w="110" w:type="dxa"/>
              <w:bottom w:w="90" w:type="dxa"/>
              <w:right w:w="110" w:type="dxa"/>
            </w:tcMar>
            <w:vAlign w:val="center"/>
          </w:tcPr>
          <w:p w:rsidR="00A8261E" w:rsidRDefault="00DD4517">
            <w:r>
              <w:rPr>
                <w:sz w:val="16"/>
                <w:szCs w:val="16"/>
              </w:rPr>
              <w:t>relația dintre dovezi</w:t>
            </w:r>
          </w:p>
        </w:tc>
      </w:tr>
      <w:tr w:rsidR="00A8261E">
        <w:trPr>
          <w:cantSplit/>
          <w:jc w:val="center"/>
        </w:trPr>
        <w:tc>
          <w:tcPr>
            <w:tcW w:w="1701" w:type="dxa"/>
            <w:shd w:val="clear" w:color="auto" w:fill="FFFFFF"/>
            <w:tcMar>
              <w:top w:w="90" w:type="dxa"/>
              <w:left w:w="110" w:type="dxa"/>
              <w:bottom w:w="90" w:type="dxa"/>
              <w:right w:w="110" w:type="dxa"/>
            </w:tcMar>
            <w:vAlign w:val="center"/>
          </w:tcPr>
          <w:p w:rsidR="00A8261E" w:rsidRDefault="00DD4517">
            <w:r>
              <w:rPr>
                <w:sz w:val="16"/>
                <w:szCs w:val="16"/>
              </w:rPr>
              <w:t>Concluzie</w:t>
            </w:r>
          </w:p>
        </w:tc>
        <w:tc>
          <w:tcPr>
            <w:tcW w:w="4536" w:type="dxa"/>
            <w:shd w:val="clear" w:color="auto" w:fill="FFFFFF"/>
            <w:tcMar>
              <w:top w:w="90" w:type="dxa"/>
              <w:left w:w="110" w:type="dxa"/>
              <w:bottom w:w="90" w:type="dxa"/>
              <w:right w:w="110" w:type="dxa"/>
            </w:tcMar>
            <w:vAlign w:val="center"/>
          </w:tcPr>
          <w:p w:rsidR="00A8261E" w:rsidRDefault="00DD4517">
            <w:r>
              <w:rPr>
                <w:sz w:val="16"/>
                <w:szCs w:val="16"/>
              </w:rPr>
              <w:t>Ce pot susține și cu ce limite?</w:t>
            </w:r>
          </w:p>
        </w:tc>
        <w:tc>
          <w:tcPr>
            <w:tcW w:w="2948" w:type="dxa"/>
            <w:shd w:val="clear" w:color="auto" w:fill="FFFFFF"/>
            <w:tcMar>
              <w:top w:w="90" w:type="dxa"/>
              <w:left w:w="110" w:type="dxa"/>
              <w:bottom w:w="90" w:type="dxa"/>
              <w:right w:w="110" w:type="dxa"/>
            </w:tcMar>
            <w:vAlign w:val="center"/>
          </w:tcPr>
          <w:p w:rsidR="00A8261E" w:rsidRDefault="00DD4517">
            <w:r>
              <w:rPr>
                <w:sz w:val="16"/>
                <w:szCs w:val="16"/>
              </w:rPr>
              <w:t>afirmație documentată</w:t>
            </w:r>
          </w:p>
        </w:tc>
      </w:tr>
    </w:tbl>
    <w:p w:rsidR="00A8261E" w:rsidRDefault="00A8261E">
      <w:pPr>
        <w:spacing w:after="0"/>
      </w:pPr>
    </w:p>
    <w:p w:rsidR="00A8261E" w:rsidRDefault="00A8261E">
      <w:pPr>
        <w:spacing w:after="0"/>
        <w:jc w:val="center"/>
        <w:rPr>
          <w:b/>
          <w:bCs/>
          <w:u w:val="single"/>
        </w:rPr>
      </w:pPr>
    </w:p>
    <w:p w:rsidR="00A8261E" w:rsidRDefault="00A8261E">
      <w:pPr>
        <w:spacing w:after="0"/>
        <w:jc w:val="center"/>
        <w:rPr>
          <w:b/>
          <w:bCs/>
          <w:u w:val="single"/>
        </w:rPr>
      </w:pPr>
    </w:p>
    <w:tbl>
      <w:tblPr>
        <w:tblStyle w:val="af7"/>
        <w:tblW w:w="9241" w:type="dxa"/>
        <w:jc w:val="center"/>
        <w:tblInd w:w="0" w:type="dxa"/>
        <w:tblLayout w:type="fixed"/>
        <w:tblLook w:val="0400" w:firstRow="0" w:lastRow="0" w:firstColumn="0" w:lastColumn="0" w:noHBand="0" w:noVBand="1"/>
      </w:tblPr>
      <w:tblGrid>
        <w:gridCol w:w="793"/>
        <w:gridCol w:w="8448"/>
      </w:tblGrid>
      <w:tr w:rsidR="00A8261E">
        <w:trPr>
          <w:jc w:val="center"/>
        </w:trPr>
        <w:tc>
          <w:tcPr>
            <w:tcW w:w="793" w:type="dxa"/>
            <w:shd w:val="clear" w:color="auto" w:fill="A65A3A"/>
            <w:tcMar>
              <w:top w:w="90" w:type="dxa"/>
              <w:left w:w="110" w:type="dxa"/>
              <w:bottom w:w="90" w:type="dxa"/>
              <w:right w:w="110" w:type="dxa"/>
            </w:tcMar>
            <w:vAlign w:val="center"/>
          </w:tcPr>
          <w:p w:rsidR="00A8261E" w:rsidRDefault="00DD4517">
            <w:pPr>
              <w:spacing w:after="0"/>
            </w:pPr>
            <w:r>
              <w:rPr>
                <w:b/>
                <w:bCs/>
                <w:color w:val="FFFFFF"/>
                <w:sz w:val="20"/>
                <w:szCs w:val="20"/>
              </w:rPr>
              <w:t>IV.</w:t>
            </w:r>
          </w:p>
        </w:tc>
        <w:tc>
          <w:tcPr>
            <w:tcW w:w="8448" w:type="dxa"/>
            <w:shd w:val="clear" w:color="auto" w:fill="17365D"/>
            <w:tcMar>
              <w:top w:w="90" w:type="dxa"/>
              <w:left w:w="110" w:type="dxa"/>
              <w:bottom w:w="90" w:type="dxa"/>
              <w:right w:w="110" w:type="dxa"/>
            </w:tcMar>
            <w:vAlign w:val="center"/>
          </w:tcPr>
          <w:p w:rsidR="00A8261E" w:rsidRDefault="00DD4517">
            <w:pPr>
              <w:spacing w:after="0"/>
            </w:pPr>
            <w:r>
              <w:rPr>
                <w:b/>
                <w:bCs/>
                <w:color w:val="FFFFFF"/>
                <w:sz w:val="20"/>
                <w:szCs w:val="20"/>
              </w:rPr>
              <w:t>EVALUAREA ȘI REGLAREA ÎNVĂȚĂRII</w:t>
            </w:r>
            <w:r>
              <w:rPr>
                <w:b/>
                <w:bCs/>
                <w:color w:val="FFFFFF"/>
                <w:sz w:val="20"/>
                <w:szCs w:val="20"/>
              </w:rPr>
              <w:br/>
              <w:t>Cum fac progresul vizibil și ce decizie iau?</w:t>
            </w:r>
          </w:p>
        </w:tc>
      </w:tr>
    </w:tbl>
    <w:p w:rsidR="00A8261E" w:rsidRDefault="00A8261E">
      <w:pPr>
        <w:spacing w:after="0"/>
      </w:pPr>
    </w:p>
    <w:p w:rsidR="00A8261E" w:rsidRDefault="00DD4517">
      <w:pPr>
        <w:pBdr>
          <w:top w:val="nil"/>
          <w:left w:val="nil"/>
          <w:bottom w:val="nil"/>
          <w:right w:val="nil"/>
          <w:between w:val="nil"/>
        </w:pBdr>
        <w:spacing w:after="140" w:line="276" w:lineRule="auto"/>
        <w:jc w:val="both"/>
        <w:rPr>
          <w:i/>
          <w:iCs/>
          <w:color w:val="667985"/>
          <w:sz w:val="19"/>
          <w:szCs w:val="19"/>
        </w:rPr>
      </w:pPr>
      <w:r>
        <w:rPr>
          <w:i/>
          <w:iCs/>
          <w:color w:val="667985"/>
          <w:sz w:val="19"/>
          <w:szCs w:val="19"/>
        </w:rPr>
        <w:t>Evaluarea este parte a procesului educativ și este proiectată odată cu activitatea. Ea se transpune în notă, dar nu se încheie cu aceasta, ci cu o decizie: continui formarea/dezvoltarea competenței specifice, intervin pentru recuperarea lacunelor prin activitate remedială, aprofundez sau transfer competența într-un context nou.</w:t>
      </w:r>
    </w:p>
    <w:p w:rsidR="00DD4517" w:rsidRDefault="00DD4517">
      <w:pPr>
        <w:spacing w:after="0" w:line="276" w:lineRule="auto"/>
        <w:jc w:val="both"/>
        <w:rPr>
          <w:iCs/>
          <w:color w:val="auto"/>
        </w:rPr>
      </w:pPr>
      <w:r>
        <w:rPr>
          <w:i/>
          <w:iCs/>
          <w:color w:val="667985"/>
        </w:rPr>
        <w:tab/>
      </w:r>
      <w:r w:rsidRPr="00DD4517">
        <w:rPr>
          <w:iCs/>
          <w:color w:val="auto"/>
        </w:rPr>
        <w:t xml:space="preserve">Evaluarea iniţială are drept scop cunoaşterea potenţialului de învăţare al elevului la începutul clasei a IX-a. Asigurare „continuităţii” în formarea/ dezvoltarea competenţelor şi nevoia de anticipare a procesului didactic adaptat abilităților elevului reprezintă condiţii ale proiectării evaluării iniţiale/ predictive. Obiectul evaluării iniţiale îl constituie acele competenţe formate în clasa a VIII-a şi care sunt considerate premise - competențe ancoră - pentru dezvoltarea competenţelor specifice noului an de studiu. </w:t>
      </w:r>
    </w:p>
    <w:p w:rsidR="00A8261E" w:rsidRPr="00DD4517" w:rsidRDefault="00DD4517">
      <w:pPr>
        <w:spacing w:after="0" w:line="276" w:lineRule="auto"/>
        <w:jc w:val="both"/>
        <w:rPr>
          <w:iCs/>
          <w:color w:val="667985"/>
        </w:rPr>
      </w:pPr>
      <w:r w:rsidRPr="00DD4517">
        <w:rPr>
          <w:iCs/>
          <w:color w:val="auto"/>
        </w:rPr>
        <w:t xml:space="preserve">De exemplu, un test inițial la istorie pentru clasa a IX-a poate evalua CS  1.1, 2.1. și 2.2 din Programa școlară pentru istorie - clasa a VIII-a, deoarece dezvoltarea acestor competențe  specifice  continuă în clasa a IX-a ( CS 1.1, 2.2. ). Este preferabil ca testul inițial să utilizeze, cu precădere, itemi elaborați pe baza unor materiale-suport (organizator grafic, sursă istorică, hartă, imagine etc.), iar cerințele formulate să vizeze toate nivelurile cognitive ale abilității specifice competenței. Totodată, construcția baremului de evaluare și de notare este facilitată de raportarea la Standardele naționale de evaluare pentru învățământul primar și gimnazial. </w:t>
      </w:r>
    </w:p>
    <w:p w:rsidR="00A8261E" w:rsidRDefault="00110A00">
      <w:pPr>
        <w:spacing w:after="0" w:line="276" w:lineRule="auto"/>
        <w:jc w:val="both"/>
        <w:rPr>
          <w:i/>
          <w:iCs/>
          <w:color w:val="667985"/>
        </w:rPr>
      </w:pPr>
      <w:hyperlink r:id="rId12">
        <w:r w:rsidR="00DD4517">
          <w:rPr>
            <w:i/>
            <w:iCs/>
            <w:color w:val="1155CC"/>
            <w:u w:val="single"/>
          </w:rPr>
          <w:t>https://rocnee.eu/images/rocnee/fisiere/planuri-cadru/gimnazial/21102024/OMEN%203393_ED.SOCIALA_ISTORIE_GEOGRAFIE.pdf</w:t>
        </w:r>
      </w:hyperlink>
      <w:r w:rsidR="00DD4517">
        <w:rPr>
          <w:i/>
          <w:iCs/>
          <w:color w:val="667985"/>
        </w:rPr>
        <w:t xml:space="preserve"> </w:t>
      </w:r>
    </w:p>
    <w:p w:rsidR="00A8261E" w:rsidRDefault="00110A00">
      <w:pPr>
        <w:spacing w:after="0" w:line="276" w:lineRule="auto"/>
        <w:jc w:val="both"/>
        <w:rPr>
          <w:i/>
          <w:iCs/>
          <w:color w:val="667985"/>
        </w:rPr>
      </w:pPr>
      <w:hyperlink r:id="rId13">
        <w:r w:rsidR="00DD4517">
          <w:rPr>
            <w:i/>
            <w:iCs/>
            <w:color w:val="1155CC"/>
            <w:u w:val="single"/>
          </w:rPr>
          <w:t>https://rocnee.eu/images/rocnee/fisiere/programe_scolare/2026/programe_scolare_liceu_ordin6930/OME_6930_ORDIN_programe_scolare_liceu_anexe_MOF_4Bis.pdf</w:t>
        </w:r>
      </w:hyperlink>
      <w:r w:rsidR="00DD4517">
        <w:rPr>
          <w:i/>
          <w:iCs/>
          <w:color w:val="667985"/>
        </w:rPr>
        <w:t xml:space="preserve"> </w:t>
      </w:r>
    </w:p>
    <w:p w:rsidR="00A8261E" w:rsidRDefault="00110A00">
      <w:pPr>
        <w:spacing w:after="0" w:line="276" w:lineRule="auto"/>
        <w:jc w:val="both"/>
        <w:rPr>
          <w:i/>
          <w:iCs/>
          <w:color w:val="667985"/>
        </w:rPr>
      </w:pPr>
      <w:hyperlink r:id="rId14">
        <w:r w:rsidR="00DD4517">
          <w:rPr>
            <w:i/>
            <w:iCs/>
            <w:color w:val="0000EE"/>
            <w:u w:val="single"/>
          </w:rPr>
          <w:t>STANDARDE DE EVALUARE Monitorul Oficial Partea I nr. 674Bis.pdf</w:t>
        </w:r>
      </w:hyperlink>
    </w:p>
    <w:p w:rsidR="00A8261E" w:rsidRDefault="00A8261E">
      <w:pPr>
        <w:spacing w:after="0" w:line="276" w:lineRule="auto"/>
        <w:jc w:val="both"/>
        <w:rPr>
          <w:i/>
          <w:iCs/>
          <w:color w:val="667985"/>
        </w:rPr>
      </w:pPr>
    </w:p>
    <w:p w:rsidR="00A8261E" w:rsidRDefault="00DD4517">
      <w:pPr>
        <w:pStyle w:val="Heading2"/>
      </w:pPr>
      <w:r>
        <w:t>10. Trei funcții ale evaluării</w:t>
      </w:r>
    </w:p>
    <w:tbl>
      <w:tblPr>
        <w:tblStyle w:val="af8"/>
        <w:tblW w:w="918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3402"/>
        <w:gridCol w:w="3515"/>
      </w:tblGrid>
      <w:tr w:rsidR="00A8261E">
        <w:trPr>
          <w:cantSplit/>
          <w:tblHeader/>
          <w:jc w:val="center"/>
        </w:trPr>
        <w:tc>
          <w:tcPr>
            <w:tcW w:w="2268" w:type="dxa"/>
            <w:shd w:val="clear" w:color="auto" w:fill="17365D"/>
            <w:tcMar>
              <w:top w:w="90" w:type="dxa"/>
              <w:left w:w="110" w:type="dxa"/>
              <w:bottom w:w="90" w:type="dxa"/>
              <w:right w:w="110" w:type="dxa"/>
            </w:tcMar>
            <w:vAlign w:val="center"/>
          </w:tcPr>
          <w:p w:rsidR="00A8261E" w:rsidRPr="00D3727E" w:rsidRDefault="00DD4517">
            <w:pPr>
              <w:jc w:val="center"/>
            </w:pPr>
            <w:r w:rsidRPr="00D3727E">
              <w:rPr>
                <w:b/>
                <w:bCs/>
                <w:color w:val="FFFFFF"/>
                <w:szCs w:val="16"/>
              </w:rPr>
              <w:t>TIP</w:t>
            </w:r>
          </w:p>
        </w:tc>
        <w:tc>
          <w:tcPr>
            <w:tcW w:w="3402" w:type="dxa"/>
            <w:shd w:val="clear" w:color="auto" w:fill="17365D"/>
            <w:tcMar>
              <w:top w:w="90" w:type="dxa"/>
              <w:left w:w="110" w:type="dxa"/>
              <w:bottom w:w="90" w:type="dxa"/>
              <w:right w:w="110" w:type="dxa"/>
            </w:tcMar>
            <w:vAlign w:val="center"/>
          </w:tcPr>
          <w:p w:rsidR="00A8261E" w:rsidRPr="00D3727E" w:rsidRDefault="00DD4517">
            <w:pPr>
              <w:jc w:val="center"/>
            </w:pPr>
            <w:r w:rsidRPr="00D3727E">
              <w:rPr>
                <w:b/>
                <w:bCs/>
                <w:color w:val="FFFFFF"/>
                <w:szCs w:val="16"/>
              </w:rPr>
              <w:t>ROL</w:t>
            </w:r>
          </w:p>
        </w:tc>
        <w:tc>
          <w:tcPr>
            <w:tcW w:w="3515" w:type="dxa"/>
            <w:shd w:val="clear" w:color="auto" w:fill="17365D"/>
            <w:tcMar>
              <w:top w:w="90" w:type="dxa"/>
              <w:left w:w="110" w:type="dxa"/>
              <w:bottom w:w="90" w:type="dxa"/>
              <w:right w:w="110" w:type="dxa"/>
            </w:tcMar>
            <w:vAlign w:val="center"/>
          </w:tcPr>
          <w:p w:rsidR="00A8261E" w:rsidRPr="00D3727E" w:rsidRDefault="00DD4517">
            <w:pPr>
              <w:jc w:val="center"/>
            </w:pPr>
            <w:r w:rsidRPr="00D3727E">
              <w:rPr>
                <w:b/>
                <w:bCs/>
                <w:color w:val="FFFFFF"/>
                <w:szCs w:val="16"/>
              </w:rPr>
              <w:t>EXEMPLU</w:t>
            </w:r>
          </w:p>
        </w:tc>
      </w:tr>
      <w:tr w:rsidR="00A8261E">
        <w:trPr>
          <w:cantSplit/>
          <w:jc w:val="center"/>
        </w:trPr>
        <w:tc>
          <w:tcPr>
            <w:tcW w:w="2268"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evaluarea învățării</w:t>
            </w:r>
          </w:p>
        </w:tc>
        <w:tc>
          <w:tcPr>
            <w:tcW w:w="3402"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sinteză și certificare</w:t>
            </w:r>
          </w:p>
        </w:tc>
        <w:tc>
          <w:tcPr>
            <w:tcW w:w="3515"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test, prezentare finală, proiect</w:t>
            </w:r>
          </w:p>
        </w:tc>
      </w:tr>
      <w:tr w:rsidR="00A8261E">
        <w:trPr>
          <w:cantSplit/>
          <w:jc w:val="center"/>
        </w:trPr>
        <w:tc>
          <w:tcPr>
            <w:tcW w:w="2268"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evaluarea pentru învățare</w:t>
            </w:r>
          </w:p>
        </w:tc>
        <w:tc>
          <w:tcPr>
            <w:tcW w:w="3402"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rezultate folosite pentru reglare/progres</w:t>
            </w:r>
          </w:p>
        </w:tc>
        <w:tc>
          <w:tcPr>
            <w:tcW w:w="3515"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răspuns pe sursă → feedback → reluare</w:t>
            </w:r>
          </w:p>
        </w:tc>
      </w:tr>
      <w:tr w:rsidR="00A8261E">
        <w:trPr>
          <w:cantSplit/>
          <w:jc w:val="center"/>
        </w:trPr>
        <w:tc>
          <w:tcPr>
            <w:tcW w:w="2268"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evaluarea ca învățare</w:t>
            </w:r>
          </w:p>
        </w:tc>
        <w:tc>
          <w:tcPr>
            <w:tcW w:w="3402"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elevul apreciază calitatea propriei învățări</w:t>
            </w:r>
          </w:p>
        </w:tc>
        <w:tc>
          <w:tcPr>
            <w:tcW w:w="3515"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autoevaluare și evaluare colegială pe criterii</w:t>
            </w:r>
          </w:p>
        </w:tc>
      </w:tr>
    </w:tbl>
    <w:p w:rsidR="00A8261E" w:rsidRDefault="00DD4517">
      <w:pPr>
        <w:pStyle w:val="Heading2"/>
      </w:pPr>
      <w:r>
        <w:t>11. Evaluarea orientată spre progres – de la programă la decizia profesorului</w:t>
      </w:r>
    </w:p>
    <w:p w:rsidR="00A8261E" w:rsidRDefault="00DD4517">
      <w:pPr>
        <w:pBdr>
          <w:top w:val="nil"/>
          <w:left w:val="nil"/>
          <w:bottom w:val="nil"/>
          <w:right w:val="nil"/>
          <w:between w:val="nil"/>
        </w:pBdr>
        <w:spacing w:after="140" w:line="276" w:lineRule="auto"/>
        <w:rPr>
          <w:i/>
          <w:iCs/>
          <w:color w:val="667985"/>
          <w:sz w:val="19"/>
          <w:szCs w:val="19"/>
        </w:rPr>
      </w:pPr>
      <w:r>
        <w:rPr>
          <w:i/>
          <w:iCs/>
          <w:color w:val="667985"/>
          <w:sz w:val="19"/>
          <w:szCs w:val="19"/>
        </w:rPr>
        <w:t>Evaluarea pornește din aceleași elemente care organizează învățarea: competența specifică, activitatea propusă în programă, conținuturile și sursele utilizate. Profesorul nu verifică numai informația reținută, ci modul în care elevul o selectează, o organizează și o utilizează pentru a explica, compara, argumenta sau investiga.</w:t>
      </w:r>
    </w:p>
    <w:tbl>
      <w:tblPr>
        <w:tblStyle w:val="af9"/>
        <w:tblW w:w="9241" w:type="dxa"/>
        <w:jc w:val="center"/>
        <w:tblInd w:w="0" w:type="dxa"/>
        <w:tblLayout w:type="fixed"/>
        <w:tblLook w:val="0400" w:firstRow="0" w:lastRow="0" w:firstColumn="0" w:lastColumn="0" w:noHBand="0" w:noVBand="1"/>
      </w:tblPr>
      <w:tblGrid>
        <w:gridCol w:w="1814"/>
        <w:gridCol w:w="7427"/>
      </w:tblGrid>
      <w:tr w:rsidR="00A8261E">
        <w:trPr>
          <w:cantSplit/>
          <w:jc w:val="center"/>
        </w:trPr>
        <w:tc>
          <w:tcPr>
            <w:tcW w:w="1814" w:type="dxa"/>
            <w:shd w:val="clear" w:color="auto" w:fill="2E7774"/>
            <w:tcMar>
              <w:top w:w="90" w:type="dxa"/>
              <w:left w:w="110" w:type="dxa"/>
              <w:bottom w:w="90" w:type="dxa"/>
              <w:right w:w="110" w:type="dxa"/>
            </w:tcMar>
            <w:vAlign w:val="center"/>
          </w:tcPr>
          <w:p w:rsidR="00A8261E" w:rsidRDefault="00DD4517">
            <w:pPr>
              <w:spacing w:after="0"/>
              <w:jc w:val="center"/>
            </w:pPr>
            <w:r>
              <w:rPr>
                <w:b/>
                <w:bCs/>
                <w:color w:val="FFFFFF"/>
                <w:sz w:val="16"/>
                <w:szCs w:val="16"/>
              </w:rPr>
              <w:t>CE SE EVALUEAZĂ?</w:t>
            </w:r>
          </w:p>
        </w:tc>
        <w:tc>
          <w:tcPr>
            <w:tcW w:w="7427" w:type="dxa"/>
            <w:shd w:val="clear" w:color="auto" w:fill="F7F5EC"/>
            <w:tcMar>
              <w:top w:w="90" w:type="dxa"/>
              <w:left w:w="110" w:type="dxa"/>
              <w:bottom w:w="90" w:type="dxa"/>
              <w:right w:w="110" w:type="dxa"/>
            </w:tcMar>
            <w:vAlign w:val="center"/>
          </w:tcPr>
          <w:p w:rsidR="00A8261E" w:rsidRDefault="00DD4517">
            <w:pPr>
              <w:spacing w:after="0"/>
            </w:pPr>
            <w:r>
              <w:rPr>
                <w:sz w:val="17"/>
                <w:szCs w:val="17"/>
              </w:rPr>
              <w:t>Conținuturile oferă contextul istoric indispensabil, iar competența indică operația realizată de elev. Rezultatul învățării face vizibilă relația dintre cele două.</w:t>
            </w:r>
          </w:p>
        </w:tc>
      </w:tr>
    </w:tbl>
    <w:p w:rsidR="00A8261E" w:rsidRDefault="00A8261E">
      <w:pPr>
        <w:spacing w:after="0"/>
      </w:pPr>
    </w:p>
    <w:p w:rsidR="00A8261E" w:rsidRDefault="00DD4517">
      <w:pPr>
        <w:keepLines/>
        <w:jc w:val="center"/>
      </w:pPr>
      <w:r>
        <w:rPr>
          <w:noProof/>
        </w:rPr>
        <w:lastRenderedPageBreak/>
        <w:drawing>
          <wp:inline distT="0" distB="0" distL="0" distR="0">
            <wp:extent cx="5686425" cy="2667000"/>
            <wp:effectExtent l="0" t="0" r="9525"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686596" cy="2667080"/>
                    </a:xfrm>
                    <a:prstGeom prst="rect">
                      <a:avLst/>
                    </a:prstGeom>
                    <a:ln/>
                  </pic:spPr>
                </pic:pic>
              </a:graphicData>
            </a:graphic>
          </wp:inline>
        </w:drawing>
      </w:r>
    </w:p>
    <w:p w:rsidR="00A8261E" w:rsidRDefault="00DD4517">
      <w:pPr>
        <w:pBdr>
          <w:top w:val="nil"/>
          <w:left w:val="nil"/>
          <w:bottom w:val="nil"/>
          <w:right w:val="nil"/>
          <w:between w:val="nil"/>
        </w:pBdr>
        <w:spacing w:after="140" w:line="276" w:lineRule="auto"/>
        <w:rPr>
          <w:i/>
          <w:iCs/>
          <w:color w:val="667985"/>
          <w:sz w:val="19"/>
          <w:szCs w:val="19"/>
        </w:rPr>
      </w:pPr>
      <w:r>
        <w:rPr>
          <w:i/>
          <w:iCs/>
          <w:color w:val="667985"/>
          <w:sz w:val="19"/>
          <w:szCs w:val="19"/>
        </w:rPr>
        <w:t>Circuitul nu reprezintă o succesiune birocratică de rubrici. Profesorul poate reveni asupra activității, sprijinului sau criteriilor atunci când rezultatele elevilor arată că progresul anticipat nu s-a produs încă.</w:t>
      </w:r>
    </w:p>
    <w:p w:rsidR="00A8261E" w:rsidRDefault="00DD4517">
      <w:pPr>
        <w:pStyle w:val="Heading2"/>
      </w:pPr>
      <w:r>
        <w:t>12. Cum proiectez evaluarea pornind din programă?</w:t>
      </w:r>
    </w:p>
    <w:tbl>
      <w:tblPr>
        <w:tblStyle w:val="afa"/>
        <w:tblW w:w="918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6"/>
        <w:gridCol w:w="3969"/>
        <w:gridCol w:w="3288"/>
      </w:tblGrid>
      <w:tr w:rsidR="00A8261E">
        <w:trPr>
          <w:cantSplit/>
          <w:tblHeader/>
          <w:jc w:val="center"/>
        </w:trPr>
        <w:tc>
          <w:tcPr>
            <w:tcW w:w="1927" w:type="dxa"/>
            <w:shd w:val="clear" w:color="auto" w:fill="17365D"/>
            <w:tcMar>
              <w:top w:w="90" w:type="dxa"/>
              <w:left w:w="110" w:type="dxa"/>
              <w:bottom w:w="90" w:type="dxa"/>
              <w:right w:w="110" w:type="dxa"/>
            </w:tcMar>
            <w:vAlign w:val="center"/>
          </w:tcPr>
          <w:p w:rsidR="00A8261E" w:rsidRPr="00D3727E" w:rsidRDefault="00DD4517">
            <w:pPr>
              <w:jc w:val="center"/>
            </w:pPr>
            <w:r w:rsidRPr="00D3727E">
              <w:rPr>
                <w:b/>
                <w:bCs/>
                <w:color w:val="FFFFFF"/>
                <w:szCs w:val="16"/>
              </w:rPr>
              <w:t>COMPONENTE</w:t>
            </w:r>
          </w:p>
        </w:tc>
        <w:tc>
          <w:tcPr>
            <w:tcW w:w="3969" w:type="dxa"/>
            <w:shd w:val="clear" w:color="auto" w:fill="17365D"/>
            <w:tcMar>
              <w:top w:w="90" w:type="dxa"/>
              <w:left w:w="110" w:type="dxa"/>
              <w:bottom w:w="90" w:type="dxa"/>
              <w:right w:w="110" w:type="dxa"/>
            </w:tcMar>
            <w:vAlign w:val="center"/>
          </w:tcPr>
          <w:p w:rsidR="00A8261E" w:rsidRPr="00D3727E" w:rsidRDefault="00DD4517">
            <w:pPr>
              <w:jc w:val="center"/>
            </w:pPr>
            <w:r w:rsidRPr="00D3727E">
              <w:rPr>
                <w:b/>
                <w:bCs/>
                <w:color w:val="FFFFFF"/>
                <w:szCs w:val="16"/>
              </w:rPr>
              <w:t>ÎNTREBAREA PROFESORULUI</w:t>
            </w:r>
          </w:p>
        </w:tc>
        <w:tc>
          <w:tcPr>
            <w:tcW w:w="3288" w:type="dxa"/>
            <w:shd w:val="clear" w:color="auto" w:fill="17365D"/>
            <w:tcMar>
              <w:top w:w="90" w:type="dxa"/>
              <w:left w:w="110" w:type="dxa"/>
              <w:bottom w:w="90" w:type="dxa"/>
              <w:right w:w="110" w:type="dxa"/>
            </w:tcMar>
            <w:vAlign w:val="center"/>
          </w:tcPr>
          <w:p w:rsidR="00A8261E" w:rsidRPr="00D3727E" w:rsidRDefault="00DD4517">
            <w:pPr>
              <w:jc w:val="center"/>
            </w:pPr>
            <w:r w:rsidRPr="00D3727E">
              <w:rPr>
                <w:b/>
                <w:bCs/>
                <w:color w:val="FFFFFF"/>
                <w:szCs w:val="16"/>
              </w:rPr>
              <w:t>ACTIVITATEA PROFESORULUI</w:t>
            </w:r>
          </w:p>
        </w:tc>
      </w:tr>
      <w:tr w:rsidR="00A8261E">
        <w:trPr>
          <w:cantSplit/>
          <w:jc w:val="center"/>
        </w:trPr>
        <w:tc>
          <w:tcPr>
            <w:tcW w:w="1927"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Competența specifică</w:t>
            </w:r>
          </w:p>
        </w:tc>
        <w:tc>
          <w:tcPr>
            <w:tcW w:w="3969"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Ce operație și ce progres urmăresc?</w:t>
            </w:r>
          </w:p>
        </w:tc>
        <w:tc>
          <w:tcPr>
            <w:tcW w:w="3288"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selectez 1–2 CS dominante și consult progresia Bloom</w:t>
            </w:r>
          </w:p>
        </w:tc>
      </w:tr>
      <w:tr w:rsidR="00A8261E">
        <w:trPr>
          <w:cantSplit/>
          <w:jc w:val="center"/>
        </w:trPr>
        <w:tc>
          <w:tcPr>
            <w:tcW w:w="1927"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Activitatea de învățare</w:t>
            </w:r>
          </w:p>
        </w:tc>
        <w:tc>
          <w:tcPr>
            <w:tcW w:w="3969"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Ce va face efectiv elevul?</w:t>
            </w:r>
          </w:p>
        </w:tc>
        <w:tc>
          <w:tcPr>
            <w:tcW w:w="3288"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 xml:space="preserve"> adaptez activitatea la clasă</w:t>
            </w:r>
          </w:p>
        </w:tc>
      </w:tr>
      <w:tr w:rsidR="00A8261E">
        <w:trPr>
          <w:cantSplit/>
          <w:jc w:val="center"/>
        </w:trPr>
        <w:tc>
          <w:tcPr>
            <w:tcW w:w="1927"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Rezultatul învățării</w:t>
            </w:r>
          </w:p>
        </w:tc>
        <w:tc>
          <w:tcPr>
            <w:tcW w:w="3969"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Ce rezultat al învățării observabil va produce elevul?</w:t>
            </w:r>
          </w:p>
        </w:tc>
        <w:tc>
          <w:tcPr>
            <w:tcW w:w="3288"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stabilesc răspunsuri/ explicații/comparații/produs etc.</w:t>
            </w:r>
          </w:p>
        </w:tc>
      </w:tr>
      <w:tr w:rsidR="00A8261E">
        <w:trPr>
          <w:cantSplit/>
          <w:jc w:val="center"/>
        </w:trPr>
        <w:tc>
          <w:tcPr>
            <w:tcW w:w="1927"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Criteriile</w:t>
            </w:r>
          </w:p>
        </w:tc>
        <w:tc>
          <w:tcPr>
            <w:tcW w:w="3969"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Ce/câte criterii a îndeplinit?</w:t>
            </w:r>
          </w:p>
        </w:tc>
        <w:tc>
          <w:tcPr>
            <w:tcW w:w="3288"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formulez și comunic criteriile de evaluare</w:t>
            </w:r>
          </w:p>
        </w:tc>
      </w:tr>
      <w:tr w:rsidR="00A8261E">
        <w:trPr>
          <w:cantSplit/>
          <w:jc w:val="center"/>
        </w:trPr>
        <w:tc>
          <w:tcPr>
            <w:tcW w:w="1927"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Rolul</w:t>
            </w:r>
          </w:p>
        </w:tc>
        <w:tc>
          <w:tcPr>
            <w:tcW w:w="3969"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Cum folosesc informația obținută pentru demersul didactic ulterior?</w:t>
            </w:r>
          </w:p>
        </w:tc>
        <w:tc>
          <w:tcPr>
            <w:tcW w:w="3288"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continui formarea/ofer sprijin/ aprofundez</w:t>
            </w:r>
          </w:p>
        </w:tc>
      </w:tr>
    </w:tbl>
    <w:p w:rsidR="00A8261E" w:rsidRDefault="00A8261E">
      <w:pPr>
        <w:spacing w:after="0"/>
      </w:pPr>
    </w:p>
    <w:p w:rsidR="00A8261E" w:rsidRDefault="00DD4517">
      <w:pPr>
        <w:pStyle w:val="Heading2"/>
      </w:pPr>
      <w:r>
        <w:t>13. De la activitatea elevului spre rezultatul învățării</w:t>
      </w:r>
    </w:p>
    <w:tbl>
      <w:tblPr>
        <w:tblStyle w:val="afb"/>
        <w:tblW w:w="918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2324"/>
        <w:gridCol w:w="2551"/>
        <w:gridCol w:w="2041"/>
      </w:tblGrid>
      <w:tr w:rsidR="00A8261E">
        <w:trPr>
          <w:cantSplit/>
          <w:tblHeader/>
          <w:jc w:val="center"/>
        </w:trPr>
        <w:tc>
          <w:tcPr>
            <w:tcW w:w="2268"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szCs w:val="16"/>
              </w:rPr>
              <w:t>ACTIVITATEA ELEVULUI</w:t>
            </w:r>
          </w:p>
        </w:tc>
        <w:tc>
          <w:tcPr>
            <w:tcW w:w="2324"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szCs w:val="16"/>
              </w:rPr>
              <w:t>REZULTATUL ÎNVĂȚĂRII</w:t>
            </w:r>
          </w:p>
        </w:tc>
        <w:tc>
          <w:tcPr>
            <w:tcW w:w="2551"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szCs w:val="16"/>
              </w:rPr>
              <w:t>CRITERII POSIBILE</w:t>
            </w:r>
          </w:p>
        </w:tc>
        <w:tc>
          <w:tcPr>
            <w:tcW w:w="2041"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szCs w:val="16"/>
              </w:rPr>
              <w:t>DECIZIA PROFESORULUI</w:t>
            </w:r>
          </w:p>
        </w:tc>
      </w:tr>
      <w:tr w:rsidR="00A8261E">
        <w:trPr>
          <w:cantSplit/>
          <w:jc w:val="center"/>
        </w:trPr>
        <w:tc>
          <w:tcPr>
            <w:tcW w:w="2268"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ordonează fapte și procese</w:t>
            </w:r>
          </w:p>
        </w:tc>
        <w:tc>
          <w:tcPr>
            <w:tcW w:w="2324"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 xml:space="preserve">axă cronologică, expunere de fapte și procese  </w:t>
            </w:r>
          </w:p>
        </w:tc>
        <w:tc>
          <w:tcPr>
            <w:tcW w:w="2551"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ordonare corectă; repere relevante; corelare corectă între repere de timp și fapte și procese istorice</w:t>
            </w:r>
          </w:p>
        </w:tc>
        <w:tc>
          <w:tcPr>
            <w:tcW w:w="2041"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reia cronologia sau trece la cauzalitate</w:t>
            </w:r>
          </w:p>
        </w:tc>
      </w:tr>
      <w:tr w:rsidR="00A8261E">
        <w:trPr>
          <w:cantSplit/>
          <w:jc w:val="center"/>
        </w:trPr>
        <w:tc>
          <w:tcPr>
            <w:tcW w:w="2268"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explică relații cauză-efect</w:t>
            </w:r>
          </w:p>
        </w:tc>
        <w:tc>
          <w:tcPr>
            <w:tcW w:w="2324"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organizator grafic, hartă conceptuală</w:t>
            </w:r>
          </w:p>
        </w:tc>
        <w:tc>
          <w:tcPr>
            <w:tcW w:w="2551"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 xml:space="preserve">relații explicate, analizarea succesiunii, comparare  </w:t>
            </w:r>
          </w:p>
        </w:tc>
        <w:tc>
          <w:tcPr>
            <w:tcW w:w="2041"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 xml:space="preserve">ghidează prin  întrebări sau propune transfer </w:t>
            </w:r>
          </w:p>
        </w:tc>
      </w:tr>
      <w:tr w:rsidR="00A8261E">
        <w:trPr>
          <w:cantSplit/>
          <w:jc w:val="center"/>
        </w:trPr>
        <w:tc>
          <w:tcPr>
            <w:tcW w:w="2268"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localizează și corelează informații din surse</w:t>
            </w:r>
          </w:p>
        </w:tc>
        <w:tc>
          <w:tcPr>
            <w:tcW w:w="2324"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hartă adnotată, prezentare pe baza surselor</w:t>
            </w:r>
          </w:p>
        </w:tc>
        <w:tc>
          <w:tcPr>
            <w:tcW w:w="2551"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localizare corectă; legendă;informație extrasă respectând criterii date, relația spațiu–proces</w:t>
            </w:r>
          </w:p>
        </w:tc>
        <w:tc>
          <w:tcPr>
            <w:tcW w:w="2041"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oferă sprijin cartografic, reia explicația pe baza unei surse sau propune un context nou</w:t>
            </w:r>
          </w:p>
        </w:tc>
      </w:tr>
      <w:tr w:rsidR="00A8261E">
        <w:trPr>
          <w:cantSplit/>
          <w:jc w:val="center"/>
        </w:trPr>
        <w:tc>
          <w:tcPr>
            <w:tcW w:w="2268"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compară surse</w:t>
            </w:r>
          </w:p>
        </w:tc>
        <w:tc>
          <w:tcPr>
            <w:tcW w:w="2324"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fișă de confruntare și concluzie</w:t>
            </w:r>
          </w:p>
        </w:tc>
        <w:tc>
          <w:tcPr>
            <w:tcW w:w="2551"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autor și context; acorduri/deosebiri; informații folosite</w:t>
            </w:r>
          </w:p>
        </w:tc>
        <w:tc>
          <w:tcPr>
            <w:tcW w:w="2041"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clarifică analiza sau introduce o sursă diferită</w:t>
            </w:r>
          </w:p>
        </w:tc>
      </w:tr>
      <w:tr w:rsidR="00A8261E">
        <w:trPr>
          <w:cantSplit/>
          <w:jc w:val="center"/>
        </w:trPr>
        <w:tc>
          <w:tcPr>
            <w:tcW w:w="2268"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prezintă  un proces</w:t>
            </w:r>
          </w:p>
        </w:tc>
        <w:tc>
          <w:tcPr>
            <w:tcW w:w="2324"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schemă cauzală sau răspuns structurat</w:t>
            </w:r>
          </w:p>
        </w:tc>
        <w:tc>
          <w:tcPr>
            <w:tcW w:w="2551"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cauze relevante; mecanism; consecințe; vocabular istoric</w:t>
            </w:r>
          </w:p>
        </w:tc>
        <w:tc>
          <w:tcPr>
            <w:tcW w:w="2041"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reia mecanismul sau solicită transfer</w:t>
            </w:r>
          </w:p>
        </w:tc>
      </w:tr>
    </w:tbl>
    <w:p w:rsidR="00A8261E" w:rsidRDefault="00A8261E">
      <w:pPr>
        <w:spacing w:after="0"/>
      </w:pPr>
    </w:p>
    <w:p w:rsidR="00A8261E" w:rsidRDefault="00DD4517">
      <w:pPr>
        <w:pStyle w:val="Heading2"/>
      </w:pPr>
      <w:r>
        <w:lastRenderedPageBreak/>
        <w:t>14. Repere pentru cele trei programe</w:t>
      </w:r>
    </w:p>
    <w:tbl>
      <w:tblPr>
        <w:tblStyle w:val="afc"/>
        <w:tblW w:w="918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14"/>
        <w:gridCol w:w="7371"/>
      </w:tblGrid>
      <w:tr w:rsidR="00A8261E">
        <w:trPr>
          <w:cantSplit/>
          <w:tblHeader/>
          <w:jc w:val="center"/>
        </w:trPr>
        <w:tc>
          <w:tcPr>
            <w:tcW w:w="1814" w:type="dxa"/>
            <w:shd w:val="clear" w:color="auto" w:fill="D6A63D"/>
            <w:tcMar>
              <w:top w:w="90" w:type="dxa"/>
              <w:left w:w="110" w:type="dxa"/>
              <w:bottom w:w="90" w:type="dxa"/>
              <w:right w:w="110" w:type="dxa"/>
            </w:tcMar>
            <w:vAlign w:val="center"/>
          </w:tcPr>
          <w:p w:rsidR="00A8261E" w:rsidRPr="00D3727E" w:rsidRDefault="00DD4517">
            <w:pPr>
              <w:jc w:val="center"/>
            </w:pPr>
            <w:r w:rsidRPr="00D3727E">
              <w:rPr>
                <w:b/>
                <w:bCs/>
                <w:color w:val="FFFFFF"/>
                <w:szCs w:val="16"/>
              </w:rPr>
              <w:t>TRASEU</w:t>
            </w:r>
          </w:p>
        </w:tc>
        <w:tc>
          <w:tcPr>
            <w:tcW w:w="7371" w:type="dxa"/>
            <w:shd w:val="clear" w:color="auto" w:fill="D6A63D"/>
            <w:tcMar>
              <w:top w:w="90" w:type="dxa"/>
              <w:left w:w="110" w:type="dxa"/>
              <w:bottom w:w="90" w:type="dxa"/>
              <w:right w:w="110" w:type="dxa"/>
            </w:tcMar>
            <w:vAlign w:val="center"/>
          </w:tcPr>
          <w:p w:rsidR="00A8261E" w:rsidRPr="00D3727E" w:rsidRDefault="00DD4517">
            <w:pPr>
              <w:jc w:val="center"/>
            </w:pPr>
            <w:r w:rsidRPr="00D3727E">
              <w:rPr>
                <w:b/>
                <w:bCs/>
                <w:color w:val="FFFFFF"/>
                <w:szCs w:val="16"/>
              </w:rPr>
              <w:t>ORIENTAREA EVALUĂRII</w:t>
            </w:r>
          </w:p>
        </w:tc>
      </w:tr>
      <w:tr w:rsidR="00A8261E">
        <w:trPr>
          <w:cantSplit/>
          <w:jc w:val="center"/>
        </w:trPr>
        <w:tc>
          <w:tcPr>
            <w:tcW w:w="1814"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Trunchi comun</w:t>
            </w:r>
          </w:p>
        </w:tc>
        <w:tc>
          <w:tcPr>
            <w:tcW w:w="7371"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Rezultate vizibile în timpul unei ore: răspunsuri scurte argumentate, hărți, comparații între surse și explicații cauzale cu volum controlat.</w:t>
            </w:r>
          </w:p>
        </w:tc>
      </w:tr>
      <w:tr w:rsidR="00A8261E">
        <w:trPr>
          <w:cantSplit/>
          <w:jc w:val="center"/>
        </w:trPr>
        <w:tc>
          <w:tcPr>
            <w:tcW w:w="1814"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Filologie</w:t>
            </w:r>
          </w:p>
        </w:tc>
        <w:tc>
          <w:tcPr>
            <w:tcW w:w="7371"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Rezultatele pot valorifica discursul, reprezentările culturale și relația dintre text, imagine, context și putere, fără a transforma Istoria în evaluare literară.</w:t>
            </w:r>
          </w:p>
        </w:tc>
      </w:tr>
      <w:tr w:rsidR="00A8261E">
        <w:trPr>
          <w:cantSplit/>
          <w:jc w:val="center"/>
        </w:trPr>
        <w:tc>
          <w:tcPr>
            <w:tcW w:w="1814"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Științe sociale</w:t>
            </w:r>
          </w:p>
        </w:tc>
        <w:tc>
          <w:tcPr>
            <w:tcW w:w="7371"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Rezultatele pot aprofunda organizarea  instituțiilonală, statutul, drepturile, normele și raporturile sociale, păstrând contextualizarea istorică și evitând transferul anacronic.</w:t>
            </w:r>
          </w:p>
        </w:tc>
      </w:tr>
    </w:tbl>
    <w:p w:rsidR="00A8261E" w:rsidRDefault="00A8261E">
      <w:pPr>
        <w:spacing w:after="0"/>
      </w:pPr>
    </w:p>
    <w:tbl>
      <w:tblPr>
        <w:tblStyle w:val="afd"/>
        <w:tblW w:w="9241" w:type="dxa"/>
        <w:jc w:val="center"/>
        <w:tblInd w:w="0" w:type="dxa"/>
        <w:tblLayout w:type="fixed"/>
        <w:tblLook w:val="0400" w:firstRow="0" w:lastRow="0" w:firstColumn="0" w:lastColumn="0" w:noHBand="0" w:noVBand="1"/>
      </w:tblPr>
      <w:tblGrid>
        <w:gridCol w:w="1814"/>
        <w:gridCol w:w="7427"/>
      </w:tblGrid>
      <w:tr w:rsidR="00A8261E">
        <w:trPr>
          <w:cantSplit/>
          <w:jc w:val="center"/>
        </w:trPr>
        <w:tc>
          <w:tcPr>
            <w:tcW w:w="1814" w:type="dxa"/>
            <w:shd w:val="clear" w:color="auto" w:fill="A65A3A"/>
            <w:tcMar>
              <w:top w:w="90" w:type="dxa"/>
              <w:left w:w="110" w:type="dxa"/>
              <w:bottom w:w="90" w:type="dxa"/>
              <w:right w:w="110" w:type="dxa"/>
            </w:tcMar>
            <w:vAlign w:val="center"/>
          </w:tcPr>
          <w:p w:rsidR="00A8261E" w:rsidRDefault="00DD4517">
            <w:pPr>
              <w:spacing w:after="0"/>
              <w:jc w:val="center"/>
            </w:pPr>
            <w:r>
              <w:rPr>
                <w:b/>
                <w:bCs/>
                <w:color w:val="FFFFFF"/>
                <w:sz w:val="16"/>
                <w:szCs w:val="16"/>
              </w:rPr>
              <w:t>PRINCIPIU COMUN</w:t>
            </w:r>
          </w:p>
        </w:tc>
        <w:tc>
          <w:tcPr>
            <w:tcW w:w="7427" w:type="dxa"/>
            <w:shd w:val="clear" w:color="auto" w:fill="F7F5EC"/>
            <w:tcMar>
              <w:top w:w="90" w:type="dxa"/>
              <w:left w:w="110" w:type="dxa"/>
              <w:bottom w:w="90" w:type="dxa"/>
              <w:right w:w="110" w:type="dxa"/>
            </w:tcMar>
            <w:vAlign w:val="center"/>
          </w:tcPr>
          <w:p w:rsidR="00A8261E" w:rsidRDefault="00DD4517">
            <w:pPr>
              <w:spacing w:after="0"/>
            </w:pPr>
            <w:r>
              <w:rPr>
                <w:sz w:val="17"/>
                <w:szCs w:val="17"/>
              </w:rPr>
              <w:t>Competențele și principiile evaluării sunt comune, dar sursele, cerințele, rezultatele învățării și criteriile se contextualizează potrivit fiecărei programe.</w:t>
            </w:r>
          </w:p>
        </w:tc>
      </w:tr>
    </w:tbl>
    <w:p w:rsidR="00A8261E" w:rsidRDefault="00A8261E">
      <w:pPr>
        <w:spacing w:after="0"/>
      </w:pPr>
    </w:p>
    <w:p w:rsidR="00A8261E" w:rsidRDefault="00DD4517">
      <w:pPr>
        <w:pStyle w:val="Heading2"/>
      </w:pPr>
      <w:r>
        <w:t>15. Progresul observabil</w:t>
      </w:r>
    </w:p>
    <w:tbl>
      <w:tblPr>
        <w:tblStyle w:val="afe"/>
        <w:tblW w:w="918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81"/>
        <w:gridCol w:w="6804"/>
      </w:tblGrid>
      <w:tr w:rsidR="00A8261E">
        <w:trPr>
          <w:cantSplit/>
          <w:tblHeader/>
          <w:jc w:val="center"/>
        </w:trPr>
        <w:tc>
          <w:tcPr>
            <w:tcW w:w="2381"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szCs w:val="16"/>
              </w:rPr>
              <w:t>ETAPĂ</w:t>
            </w:r>
          </w:p>
        </w:tc>
        <w:tc>
          <w:tcPr>
            <w:tcW w:w="6804"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szCs w:val="16"/>
              </w:rPr>
              <w:t>MANIFESTARE OBSERVABILĂ</w:t>
            </w:r>
          </w:p>
        </w:tc>
      </w:tr>
      <w:tr w:rsidR="00A8261E">
        <w:trPr>
          <w:cantSplit/>
          <w:jc w:val="center"/>
        </w:trPr>
        <w:tc>
          <w:tcPr>
            <w:tcW w:w="2381"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Cu sprijin</w:t>
            </w:r>
          </w:p>
        </w:tc>
        <w:tc>
          <w:tcPr>
            <w:tcW w:w="6804"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identifică repere, extrage informații și utilizează un model sau întrebări-ghid</w:t>
            </w:r>
          </w:p>
        </w:tc>
      </w:tr>
      <w:tr w:rsidR="00A8261E">
        <w:trPr>
          <w:cantSplit/>
          <w:jc w:val="center"/>
        </w:trPr>
        <w:tc>
          <w:tcPr>
            <w:tcW w:w="2381"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În contexte familiare</w:t>
            </w:r>
          </w:p>
        </w:tc>
        <w:tc>
          <w:tcPr>
            <w:tcW w:w="6804"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organizează, compară și explică folosind surse cunoscute</w:t>
            </w:r>
          </w:p>
        </w:tc>
      </w:tr>
      <w:tr w:rsidR="00A8261E">
        <w:trPr>
          <w:cantSplit/>
          <w:jc w:val="center"/>
        </w:trPr>
        <w:tc>
          <w:tcPr>
            <w:tcW w:w="2381"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Autonom</w:t>
            </w:r>
          </w:p>
        </w:tc>
        <w:tc>
          <w:tcPr>
            <w:tcW w:w="6804"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selectează strategia și informațiile relevante, justifică alegerile și își revizuiește rezultatul</w:t>
            </w:r>
          </w:p>
        </w:tc>
      </w:tr>
      <w:tr w:rsidR="00A8261E">
        <w:trPr>
          <w:cantSplit/>
          <w:jc w:val="center"/>
        </w:trPr>
        <w:tc>
          <w:tcPr>
            <w:tcW w:w="2381"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Prin transfer</w:t>
            </w:r>
          </w:p>
        </w:tc>
        <w:tc>
          <w:tcPr>
            <w:tcW w:w="6804"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aplică operația într-un context nou, confruntă perspective și formulează o concluzie nuanțată</w:t>
            </w:r>
          </w:p>
        </w:tc>
      </w:tr>
    </w:tbl>
    <w:p w:rsidR="00A8261E" w:rsidRDefault="00A8261E">
      <w:pPr>
        <w:spacing w:after="0"/>
      </w:pPr>
    </w:p>
    <w:tbl>
      <w:tblPr>
        <w:tblStyle w:val="aff"/>
        <w:tblW w:w="9241" w:type="dxa"/>
        <w:jc w:val="center"/>
        <w:tblInd w:w="0" w:type="dxa"/>
        <w:tblLayout w:type="fixed"/>
        <w:tblLook w:val="0400" w:firstRow="0" w:lastRow="0" w:firstColumn="0" w:lastColumn="0" w:noHBand="0" w:noVBand="1"/>
      </w:tblPr>
      <w:tblGrid>
        <w:gridCol w:w="1814"/>
        <w:gridCol w:w="7427"/>
      </w:tblGrid>
      <w:tr w:rsidR="00A8261E">
        <w:trPr>
          <w:cantSplit/>
          <w:jc w:val="center"/>
        </w:trPr>
        <w:tc>
          <w:tcPr>
            <w:tcW w:w="1814" w:type="dxa"/>
            <w:shd w:val="clear" w:color="auto" w:fill="D6A63D"/>
            <w:tcMar>
              <w:top w:w="90" w:type="dxa"/>
              <w:left w:w="110" w:type="dxa"/>
              <w:bottom w:w="90" w:type="dxa"/>
              <w:right w:w="110" w:type="dxa"/>
            </w:tcMar>
            <w:vAlign w:val="center"/>
          </w:tcPr>
          <w:p w:rsidR="00A8261E" w:rsidRDefault="00DD4517">
            <w:pPr>
              <w:spacing w:after="0"/>
              <w:jc w:val="center"/>
            </w:pPr>
            <w:r>
              <w:rPr>
                <w:b/>
                <w:bCs/>
                <w:color w:val="FFFFFF"/>
                <w:sz w:val="16"/>
                <w:szCs w:val="16"/>
              </w:rPr>
              <w:t>EVALUARE FORMATIVĂ</w:t>
            </w:r>
          </w:p>
        </w:tc>
        <w:tc>
          <w:tcPr>
            <w:tcW w:w="7427" w:type="dxa"/>
            <w:shd w:val="clear" w:color="auto" w:fill="F7F5EC"/>
            <w:tcMar>
              <w:top w:w="90" w:type="dxa"/>
              <w:left w:w="110" w:type="dxa"/>
              <w:bottom w:w="90" w:type="dxa"/>
              <w:right w:w="110" w:type="dxa"/>
            </w:tcMar>
            <w:vAlign w:val="center"/>
          </w:tcPr>
          <w:p w:rsidR="00A8261E" w:rsidRDefault="00DD4517">
            <w:pPr>
              <w:spacing w:after="0"/>
            </w:pPr>
            <w:r>
              <w:rPr>
                <w:sz w:val="17"/>
                <w:szCs w:val="17"/>
              </w:rPr>
              <w:t>Nu orice rezultat al învățării trebuie notat. Profesorul colectează frecvent rezultate scurte pentru a decide cum continuă; nota se acordă după ce elevul a avut posibilitatea să exerseze, să primească feedback și să își îmbunătățească răspunsul.</w:t>
            </w:r>
          </w:p>
        </w:tc>
      </w:tr>
    </w:tbl>
    <w:p w:rsidR="00A8261E" w:rsidRDefault="00A8261E">
      <w:pPr>
        <w:spacing w:after="0"/>
      </w:pPr>
    </w:p>
    <w:p w:rsidR="00A8261E" w:rsidRDefault="00A8261E">
      <w:pPr>
        <w:spacing w:after="0"/>
        <w:rPr>
          <w:b/>
          <w:bCs/>
          <w:u w:val="single"/>
        </w:rPr>
      </w:pPr>
    </w:p>
    <w:p w:rsidR="00A8261E" w:rsidRDefault="00A8261E">
      <w:pPr>
        <w:spacing w:after="0"/>
        <w:jc w:val="center"/>
        <w:rPr>
          <w:b/>
          <w:bCs/>
          <w:u w:val="single"/>
        </w:rPr>
      </w:pPr>
    </w:p>
    <w:p w:rsidR="00A8261E" w:rsidRDefault="00A8261E">
      <w:pPr>
        <w:spacing w:after="0"/>
        <w:jc w:val="center"/>
        <w:rPr>
          <w:b/>
          <w:bCs/>
          <w:u w:val="single"/>
        </w:rPr>
      </w:pPr>
    </w:p>
    <w:p w:rsidR="00A8261E" w:rsidRDefault="00A8261E">
      <w:pPr>
        <w:spacing w:after="0"/>
        <w:jc w:val="center"/>
        <w:rPr>
          <w:b/>
          <w:bCs/>
          <w:u w:val="single"/>
        </w:rPr>
      </w:pPr>
    </w:p>
    <w:p w:rsidR="00A8261E" w:rsidRDefault="00DD4517">
      <w:pPr>
        <w:spacing w:after="0"/>
        <w:jc w:val="center"/>
        <w:rPr>
          <w:b/>
          <w:bCs/>
          <w:u w:val="single"/>
        </w:rPr>
      </w:pPr>
      <w:r>
        <w:rPr>
          <w:b/>
          <w:bCs/>
          <w:u w:val="single"/>
        </w:rPr>
        <w:t>ANEXE</w:t>
      </w:r>
    </w:p>
    <w:tbl>
      <w:tblPr>
        <w:tblStyle w:val="aff0"/>
        <w:tblpPr w:leftFromText="180" w:rightFromText="180" w:vertAnchor="text" w:tblpY="383"/>
        <w:tblW w:w="9240" w:type="dxa"/>
        <w:tblInd w:w="0" w:type="dxa"/>
        <w:tblLayout w:type="fixed"/>
        <w:tblLook w:val="0400" w:firstRow="0" w:lastRow="0" w:firstColumn="0" w:lastColumn="0" w:noHBand="0" w:noVBand="1"/>
      </w:tblPr>
      <w:tblGrid>
        <w:gridCol w:w="1080"/>
        <w:gridCol w:w="8160"/>
      </w:tblGrid>
      <w:tr w:rsidR="00A8261E">
        <w:tc>
          <w:tcPr>
            <w:tcW w:w="1080" w:type="dxa"/>
            <w:shd w:val="clear" w:color="auto" w:fill="A65A3A"/>
            <w:tcMar>
              <w:top w:w="90" w:type="dxa"/>
              <w:left w:w="110" w:type="dxa"/>
              <w:bottom w:w="90" w:type="dxa"/>
              <w:right w:w="110" w:type="dxa"/>
            </w:tcMar>
            <w:vAlign w:val="center"/>
          </w:tcPr>
          <w:p w:rsidR="00A8261E" w:rsidRDefault="00DD4517">
            <w:pPr>
              <w:spacing w:after="0"/>
              <w:jc w:val="center"/>
            </w:pPr>
            <w:r>
              <w:t>ANEXA 1</w:t>
            </w:r>
          </w:p>
        </w:tc>
        <w:tc>
          <w:tcPr>
            <w:tcW w:w="8160" w:type="dxa"/>
            <w:shd w:val="clear" w:color="auto" w:fill="17365D"/>
            <w:tcMar>
              <w:top w:w="90" w:type="dxa"/>
              <w:left w:w="110" w:type="dxa"/>
              <w:bottom w:w="90" w:type="dxa"/>
              <w:right w:w="110" w:type="dxa"/>
            </w:tcMar>
            <w:vAlign w:val="center"/>
          </w:tcPr>
          <w:p w:rsidR="00A8261E" w:rsidRDefault="00DD4517">
            <w:pPr>
              <w:spacing w:after="0"/>
            </w:pPr>
            <w:r>
              <w:rPr>
                <w:b/>
                <w:bCs/>
                <w:color w:val="FFFFFF"/>
                <w:sz w:val="20"/>
                <w:szCs w:val="20"/>
              </w:rPr>
              <w:t>DE LA VERBUL COMPETENȚEI SPECIFICE DIN PROGRAMA ȘCOLARĂ LA OPERAȚII OBSERVABILE ȘI PROGRESIE</w:t>
            </w:r>
          </w:p>
        </w:tc>
      </w:tr>
    </w:tbl>
    <w:p w:rsidR="00A8261E" w:rsidRDefault="00A8261E">
      <w:pPr>
        <w:pBdr>
          <w:top w:val="nil"/>
          <w:left w:val="nil"/>
          <w:bottom w:val="nil"/>
          <w:right w:val="nil"/>
          <w:between w:val="nil"/>
        </w:pBdr>
        <w:spacing w:after="140" w:line="276" w:lineRule="auto"/>
        <w:rPr>
          <w:i/>
          <w:iCs/>
          <w:color w:val="17365D"/>
          <w:sz w:val="19"/>
          <w:szCs w:val="19"/>
        </w:rPr>
      </w:pPr>
    </w:p>
    <w:p w:rsidR="00A8261E" w:rsidRDefault="00A8261E">
      <w:pPr>
        <w:pBdr>
          <w:top w:val="nil"/>
          <w:left w:val="nil"/>
          <w:bottom w:val="nil"/>
          <w:right w:val="nil"/>
          <w:between w:val="nil"/>
        </w:pBdr>
        <w:spacing w:after="140" w:line="276" w:lineRule="auto"/>
        <w:rPr>
          <w:i/>
          <w:iCs/>
          <w:color w:val="17365D"/>
          <w:sz w:val="19"/>
          <w:szCs w:val="19"/>
        </w:rPr>
      </w:pPr>
    </w:p>
    <w:p w:rsidR="00A8261E" w:rsidRDefault="00DD4517">
      <w:pPr>
        <w:pBdr>
          <w:top w:val="nil"/>
          <w:left w:val="nil"/>
          <w:bottom w:val="nil"/>
          <w:right w:val="nil"/>
          <w:between w:val="nil"/>
        </w:pBdr>
        <w:spacing w:after="140" w:line="276" w:lineRule="auto"/>
        <w:rPr>
          <w:i/>
          <w:iCs/>
          <w:color w:val="667985"/>
          <w:sz w:val="19"/>
          <w:szCs w:val="19"/>
        </w:rPr>
      </w:pPr>
      <w:r>
        <w:rPr>
          <w:i/>
          <w:iCs/>
          <w:color w:val="17365D"/>
          <w:sz w:val="19"/>
          <w:szCs w:val="19"/>
        </w:rPr>
        <w:t>Verbul indică operația cognitivă dominantă, dar nu descrie singur nivelul de performanță. Pentru proiectare,analizăm și obiectul acțiunii, contextul, sursele, autonomia și produsul prin care competența devine observabilă</w:t>
      </w:r>
      <w:r>
        <w:rPr>
          <w:i/>
          <w:iCs/>
          <w:color w:val="667985"/>
          <w:sz w:val="19"/>
          <w:szCs w:val="19"/>
        </w:rPr>
        <w:t>.</w:t>
      </w:r>
    </w:p>
    <w:tbl>
      <w:tblPr>
        <w:tblStyle w:val="aff1"/>
        <w:tblW w:w="918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2438"/>
        <w:gridCol w:w="5046"/>
      </w:tblGrid>
      <w:tr w:rsidR="00A8261E">
        <w:trPr>
          <w:cantSplit/>
          <w:tblHeader/>
          <w:jc w:val="center"/>
        </w:trPr>
        <w:tc>
          <w:tcPr>
            <w:tcW w:w="1701" w:type="dxa"/>
            <w:shd w:val="clear" w:color="auto" w:fill="17365D"/>
            <w:tcMar>
              <w:top w:w="90" w:type="dxa"/>
              <w:left w:w="110" w:type="dxa"/>
              <w:bottom w:w="90" w:type="dxa"/>
              <w:right w:w="110" w:type="dxa"/>
            </w:tcMar>
            <w:vAlign w:val="center"/>
          </w:tcPr>
          <w:p w:rsidR="00A8261E" w:rsidRPr="00D3727E" w:rsidRDefault="00DD4517">
            <w:pPr>
              <w:jc w:val="center"/>
            </w:pPr>
            <w:r w:rsidRPr="00D3727E">
              <w:rPr>
                <w:b/>
                <w:bCs/>
                <w:color w:val="FFFFFF"/>
                <w:szCs w:val="16"/>
              </w:rPr>
              <w:t>VERB</w:t>
            </w:r>
          </w:p>
        </w:tc>
        <w:tc>
          <w:tcPr>
            <w:tcW w:w="2438" w:type="dxa"/>
            <w:shd w:val="clear" w:color="auto" w:fill="17365D"/>
            <w:tcMar>
              <w:top w:w="90" w:type="dxa"/>
              <w:left w:w="110" w:type="dxa"/>
              <w:bottom w:w="90" w:type="dxa"/>
              <w:right w:w="110" w:type="dxa"/>
            </w:tcMar>
            <w:vAlign w:val="center"/>
          </w:tcPr>
          <w:p w:rsidR="00A8261E" w:rsidRPr="00D3727E" w:rsidRDefault="00DD4517">
            <w:pPr>
              <w:jc w:val="center"/>
            </w:pPr>
            <w:r w:rsidRPr="00D3727E">
              <w:rPr>
                <w:b/>
                <w:bCs/>
                <w:color w:val="FFFFFF"/>
                <w:szCs w:val="16"/>
              </w:rPr>
              <w:t>NIVEL DOMINANT BLOOM</w:t>
            </w:r>
          </w:p>
        </w:tc>
        <w:tc>
          <w:tcPr>
            <w:tcW w:w="5046" w:type="dxa"/>
            <w:shd w:val="clear" w:color="auto" w:fill="17365D"/>
            <w:tcMar>
              <w:top w:w="90" w:type="dxa"/>
              <w:left w:w="110" w:type="dxa"/>
              <w:bottom w:w="90" w:type="dxa"/>
              <w:right w:w="110" w:type="dxa"/>
            </w:tcMar>
            <w:vAlign w:val="center"/>
          </w:tcPr>
          <w:p w:rsidR="00A8261E" w:rsidRPr="00D3727E" w:rsidRDefault="00DD4517">
            <w:pPr>
              <w:jc w:val="center"/>
            </w:pPr>
            <w:r w:rsidRPr="00D3727E">
              <w:rPr>
                <w:b/>
                <w:bCs/>
                <w:color w:val="FFFFFF"/>
                <w:szCs w:val="16"/>
              </w:rPr>
              <w:t>ÎNTREBAREA PROFESORULUI</w:t>
            </w:r>
          </w:p>
        </w:tc>
      </w:tr>
      <w:tr w:rsidR="00A8261E">
        <w:trPr>
          <w:cantSplit/>
          <w:jc w:val="center"/>
        </w:trPr>
        <w:tc>
          <w:tcPr>
            <w:tcW w:w="1701"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utilizează</w:t>
            </w:r>
          </w:p>
        </w:tc>
        <w:tc>
          <w:tcPr>
            <w:tcW w:w="2438"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Aplicare</w:t>
            </w:r>
          </w:p>
        </w:tc>
        <w:tc>
          <w:tcPr>
            <w:tcW w:w="5046"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Folosește elevul reperele într-un produs cu sens?</w:t>
            </w:r>
          </w:p>
        </w:tc>
      </w:tr>
      <w:tr w:rsidR="00A8261E">
        <w:trPr>
          <w:cantSplit/>
          <w:jc w:val="center"/>
        </w:trPr>
        <w:tc>
          <w:tcPr>
            <w:tcW w:w="1701"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explică</w:t>
            </w:r>
          </w:p>
        </w:tc>
        <w:tc>
          <w:tcPr>
            <w:tcW w:w="2438"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Înțelegere–Analiză</w:t>
            </w:r>
          </w:p>
        </w:tc>
        <w:tc>
          <w:tcPr>
            <w:tcW w:w="5046"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Arată mecanismul relației, nu doar enumeră?</w:t>
            </w:r>
          </w:p>
        </w:tc>
      </w:tr>
      <w:tr w:rsidR="00A8261E">
        <w:trPr>
          <w:cantSplit/>
          <w:jc w:val="center"/>
        </w:trPr>
        <w:tc>
          <w:tcPr>
            <w:tcW w:w="1701"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recunoaște</w:t>
            </w:r>
          </w:p>
        </w:tc>
        <w:tc>
          <w:tcPr>
            <w:tcW w:w="2438"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Înțelegere</w:t>
            </w:r>
          </w:p>
        </w:tc>
        <w:tc>
          <w:tcPr>
            <w:tcW w:w="5046"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Distinge pe baza unor caracteristici sau criterii?</w:t>
            </w:r>
          </w:p>
        </w:tc>
      </w:tr>
      <w:tr w:rsidR="00A8261E">
        <w:trPr>
          <w:cantSplit/>
          <w:jc w:val="center"/>
        </w:trPr>
        <w:tc>
          <w:tcPr>
            <w:tcW w:w="1701"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extrage</w:t>
            </w:r>
          </w:p>
        </w:tc>
        <w:tc>
          <w:tcPr>
            <w:tcW w:w="2438"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Înțelegere–Aplicare</w:t>
            </w:r>
          </w:p>
        </w:tc>
        <w:tc>
          <w:tcPr>
            <w:tcW w:w="5046"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Selectează informația relevantă după repere?</w:t>
            </w:r>
          </w:p>
        </w:tc>
      </w:tr>
      <w:tr w:rsidR="00A8261E">
        <w:trPr>
          <w:cantSplit/>
          <w:jc w:val="center"/>
        </w:trPr>
        <w:tc>
          <w:tcPr>
            <w:tcW w:w="1701"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descrie</w:t>
            </w:r>
          </w:p>
        </w:tc>
        <w:tc>
          <w:tcPr>
            <w:tcW w:w="2438"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Înțelegere–Analiză</w:t>
            </w:r>
          </w:p>
        </w:tc>
        <w:tc>
          <w:tcPr>
            <w:tcW w:w="5046"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Organizează coerent schimbarea în timp?</w:t>
            </w:r>
          </w:p>
        </w:tc>
      </w:tr>
      <w:tr w:rsidR="00A8261E">
        <w:trPr>
          <w:cantSplit/>
          <w:jc w:val="center"/>
        </w:trPr>
        <w:tc>
          <w:tcPr>
            <w:tcW w:w="1701"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selectează</w:t>
            </w:r>
          </w:p>
        </w:tc>
        <w:tc>
          <w:tcPr>
            <w:tcW w:w="2438"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Analiză–Evaluare</w:t>
            </w:r>
          </w:p>
        </w:tc>
        <w:tc>
          <w:tcPr>
            <w:tcW w:w="5046" w:type="dxa"/>
            <w:shd w:val="clear" w:color="auto" w:fill="FFFFFF"/>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Alege sursa pe criterii și își justifică alegerea?</w:t>
            </w:r>
          </w:p>
        </w:tc>
      </w:tr>
      <w:tr w:rsidR="00A8261E">
        <w:trPr>
          <w:cantSplit/>
          <w:jc w:val="center"/>
        </w:trPr>
        <w:tc>
          <w:tcPr>
            <w:tcW w:w="1701"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organizează</w:t>
            </w:r>
          </w:p>
        </w:tc>
        <w:tc>
          <w:tcPr>
            <w:tcW w:w="2438"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Analiză–Creare</w:t>
            </w:r>
          </w:p>
        </w:tc>
        <w:tc>
          <w:tcPr>
            <w:tcW w:w="5046"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Construiește o structură proprie pentru un proiect?</w:t>
            </w:r>
          </w:p>
        </w:tc>
      </w:tr>
    </w:tbl>
    <w:p w:rsidR="00A8261E" w:rsidRDefault="00DD4517">
      <w:pPr>
        <w:pStyle w:val="Heading2"/>
      </w:pPr>
      <w:r>
        <w:lastRenderedPageBreak/>
        <w:t>CS 1.1 – Utilizează</w:t>
      </w:r>
    </w:p>
    <w:tbl>
      <w:tblPr>
        <w:tblStyle w:val="aff2"/>
        <w:tblW w:w="9241" w:type="dxa"/>
        <w:jc w:val="center"/>
        <w:tblInd w:w="0" w:type="dxa"/>
        <w:tblLayout w:type="fixed"/>
        <w:tblLook w:val="0400" w:firstRow="0" w:lastRow="0" w:firstColumn="0" w:lastColumn="0" w:noHBand="0" w:noVBand="1"/>
      </w:tblPr>
      <w:tblGrid>
        <w:gridCol w:w="1814"/>
        <w:gridCol w:w="7427"/>
      </w:tblGrid>
      <w:tr w:rsidR="00A8261E">
        <w:trPr>
          <w:jc w:val="center"/>
        </w:trPr>
        <w:tc>
          <w:tcPr>
            <w:tcW w:w="1814" w:type="dxa"/>
            <w:shd w:val="clear" w:color="auto" w:fill="A65A3A"/>
            <w:tcMar>
              <w:top w:w="90" w:type="dxa"/>
              <w:left w:w="110" w:type="dxa"/>
              <w:bottom w:w="90" w:type="dxa"/>
              <w:right w:w="110" w:type="dxa"/>
            </w:tcMar>
            <w:vAlign w:val="center"/>
          </w:tcPr>
          <w:p w:rsidR="00A8261E" w:rsidRDefault="00DD4517">
            <w:pPr>
              <w:spacing w:after="0"/>
              <w:jc w:val="center"/>
            </w:pPr>
            <w:r>
              <w:rPr>
                <w:b/>
                <w:bCs/>
                <w:color w:val="FFFFFF"/>
                <w:sz w:val="16"/>
                <w:szCs w:val="16"/>
              </w:rPr>
              <w:t>FORMULAREA DIN PROGRAMĂ</w:t>
            </w:r>
          </w:p>
        </w:tc>
        <w:tc>
          <w:tcPr>
            <w:tcW w:w="7427" w:type="dxa"/>
            <w:shd w:val="clear" w:color="auto" w:fill="F7F5EC"/>
            <w:tcMar>
              <w:top w:w="90" w:type="dxa"/>
              <w:left w:w="110" w:type="dxa"/>
              <w:bottom w:w="90" w:type="dxa"/>
              <w:right w:w="110" w:type="dxa"/>
            </w:tcMar>
            <w:vAlign w:val="center"/>
          </w:tcPr>
          <w:p w:rsidR="00A8261E" w:rsidRDefault="00DD4517">
            <w:pPr>
              <w:spacing w:after="0"/>
            </w:pPr>
            <w:r>
              <w:rPr>
                <w:sz w:val="17"/>
                <w:szCs w:val="17"/>
              </w:rPr>
              <w:t>Utilizarea reperelor de timp și spațiu în relatarea evenimentelor și proceselor istorice din epocile studiate</w:t>
            </w:r>
          </w:p>
        </w:tc>
      </w:tr>
    </w:tbl>
    <w:p w:rsidR="00A8261E" w:rsidRDefault="00A8261E">
      <w:pPr>
        <w:spacing w:after="0"/>
      </w:pPr>
    </w:p>
    <w:tbl>
      <w:tblPr>
        <w:tblStyle w:val="aff3"/>
        <w:tblW w:w="918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4"/>
        <w:gridCol w:w="4025"/>
        <w:gridCol w:w="3175"/>
      </w:tblGrid>
      <w:tr w:rsidR="00A8261E">
        <w:trPr>
          <w:cantSplit/>
          <w:tblHeader/>
          <w:jc w:val="center"/>
        </w:trPr>
        <w:tc>
          <w:tcPr>
            <w:tcW w:w="1984"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szCs w:val="16"/>
              </w:rPr>
              <w:t>VERB / BLOOM</w:t>
            </w:r>
          </w:p>
        </w:tc>
        <w:tc>
          <w:tcPr>
            <w:tcW w:w="4025"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szCs w:val="16"/>
              </w:rPr>
              <w:t>CE PRESUPUNE</w:t>
            </w:r>
          </w:p>
        </w:tc>
        <w:tc>
          <w:tcPr>
            <w:tcW w:w="3175"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szCs w:val="16"/>
              </w:rPr>
              <w:t>REZULTATE  POSIBILE</w:t>
            </w:r>
          </w:p>
        </w:tc>
      </w:tr>
      <w:tr w:rsidR="00A8261E">
        <w:trPr>
          <w:cantSplit/>
          <w:jc w:val="center"/>
        </w:trPr>
        <w:tc>
          <w:tcPr>
            <w:tcW w:w="1984"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UTILIZEAZĂ</w:t>
            </w:r>
            <w:r w:rsidRPr="00D3727E">
              <w:rPr>
                <w:sz w:val="17"/>
                <w:szCs w:val="17"/>
              </w:rPr>
              <w:br/>
              <w:t>Aplicare</w:t>
            </w:r>
          </w:p>
        </w:tc>
        <w:tc>
          <w:tcPr>
            <w:tcW w:w="4025"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repere temporale și spațiale integrate într-o relatare</w:t>
            </w:r>
          </w:p>
        </w:tc>
        <w:tc>
          <w:tcPr>
            <w:tcW w:w="3175"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axă/hartă comentată; relatare structurată</w:t>
            </w:r>
          </w:p>
        </w:tc>
      </w:tr>
    </w:tbl>
    <w:p w:rsidR="00A8261E" w:rsidRDefault="00DD4517">
      <w:pPr>
        <w:pStyle w:val="Heading2"/>
      </w:pPr>
      <w:r>
        <w:t>CS 1.2 – Explică</w:t>
      </w:r>
    </w:p>
    <w:tbl>
      <w:tblPr>
        <w:tblStyle w:val="aff4"/>
        <w:tblW w:w="9241" w:type="dxa"/>
        <w:jc w:val="center"/>
        <w:tblInd w:w="0" w:type="dxa"/>
        <w:tblLayout w:type="fixed"/>
        <w:tblLook w:val="0400" w:firstRow="0" w:lastRow="0" w:firstColumn="0" w:lastColumn="0" w:noHBand="0" w:noVBand="1"/>
      </w:tblPr>
      <w:tblGrid>
        <w:gridCol w:w="1814"/>
        <w:gridCol w:w="7427"/>
      </w:tblGrid>
      <w:tr w:rsidR="00A8261E">
        <w:trPr>
          <w:jc w:val="center"/>
        </w:trPr>
        <w:tc>
          <w:tcPr>
            <w:tcW w:w="1814" w:type="dxa"/>
            <w:shd w:val="clear" w:color="auto" w:fill="A65A3A"/>
            <w:tcMar>
              <w:top w:w="90" w:type="dxa"/>
              <w:left w:w="110" w:type="dxa"/>
              <w:bottom w:w="90" w:type="dxa"/>
              <w:right w:w="110" w:type="dxa"/>
            </w:tcMar>
            <w:vAlign w:val="center"/>
          </w:tcPr>
          <w:p w:rsidR="00A8261E" w:rsidRDefault="00DD4517">
            <w:pPr>
              <w:spacing w:after="0"/>
              <w:jc w:val="center"/>
            </w:pPr>
            <w:r>
              <w:rPr>
                <w:b/>
                <w:bCs/>
                <w:color w:val="FFFFFF"/>
                <w:sz w:val="16"/>
                <w:szCs w:val="16"/>
              </w:rPr>
              <w:t>FORMULAREA DIN PROGRAMĂ</w:t>
            </w:r>
          </w:p>
        </w:tc>
        <w:tc>
          <w:tcPr>
            <w:tcW w:w="7427" w:type="dxa"/>
            <w:shd w:val="clear" w:color="auto" w:fill="F7F5EC"/>
            <w:tcMar>
              <w:top w:w="90" w:type="dxa"/>
              <w:left w:w="110" w:type="dxa"/>
              <w:bottom w:w="90" w:type="dxa"/>
              <w:right w:w="110" w:type="dxa"/>
            </w:tcMar>
            <w:vAlign w:val="center"/>
          </w:tcPr>
          <w:p w:rsidR="00A8261E" w:rsidRDefault="00DD4517">
            <w:pPr>
              <w:spacing w:after="0"/>
            </w:pPr>
            <w:r>
              <w:rPr>
                <w:sz w:val="17"/>
                <w:szCs w:val="17"/>
              </w:rPr>
              <w:t>Explicarea relației cauză–efect într-o succesiune de evenimente și procese istorice</w:t>
            </w:r>
          </w:p>
        </w:tc>
      </w:tr>
    </w:tbl>
    <w:p w:rsidR="00A8261E" w:rsidRDefault="00A8261E">
      <w:pPr>
        <w:spacing w:after="0"/>
      </w:pPr>
    </w:p>
    <w:tbl>
      <w:tblPr>
        <w:tblStyle w:val="aff5"/>
        <w:tblW w:w="918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4"/>
        <w:gridCol w:w="4025"/>
        <w:gridCol w:w="3175"/>
      </w:tblGrid>
      <w:tr w:rsidR="00A8261E">
        <w:trPr>
          <w:cantSplit/>
          <w:tblHeader/>
          <w:jc w:val="center"/>
        </w:trPr>
        <w:tc>
          <w:tcPr>
            <w:tcW w:w="1984"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szCs w:val="16"/>
              </w:rPr>
              <w:t>VERB / BLOOM</w:t>
            </w:r>
          </w:p>
        </w:tc>
        <w:tc>
          <w:tcPr>
            <w:tcW w:w="4025"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szCs w:val="16"/>
              </w:rPr>
              <w:t>CE PRESUPUNE</w:t>
            </w:r>
          </w:p>
        </w:tc>
        <w:tc>
          <w:tcPr>
            <w:tcW w:w="3175"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szCs w:val="16"/>
              </w:rPr>
              <w:t>REZULTATE  POSIBILE</w:t>
            </w:r>
          </w:p>
        </w:tc>
      </w:tr>
      <w:tr w:rsidR="00A8261E">
        <w:trPr>
          <w:cantSplit/>
          <w:jc w:val="center"/>
        </w:trPr>
        <w:tc>
          <w:tcPr>
            <w:tcW w:w="1984"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EXPLICĂ</w:t>
            </w:r>
            <w:r w:rsidRPr="00D3727E">
              <w:rPr>
                <w:sz w:val="17"/>
                <w:szCs w:val="17"/>
              </w:rPr>
              <w:br/>
              <w:t>Înțelegere–Analiză</w:t>
            </w:r>
          </w:p>
        </w:tc>
        <w:tc>
          <w:tcPr>
            <w:tcW w:w="4025"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cauze, condiții, mecanisme și consecințe într-o succesiune</w:t>
            </w:r>
          </w:p>
        </w:tc>
        <w:tc>
          <w:tcPr>
            <w:tcW w:w="3175"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organizator cauzal; explicație scrisă/orală</w:t>
            </w:r>
          </w:p>
        </w:tc>
      </w:tr>
    </w:tbl>
    <w:p w:rsidR="00A8261E" w:rsidRDefault="00A8261E">
      <w:pPr>
        <w:spacing w:after="0"/>
      </w:pPr>
    </w:p>
    <w:p w:rsidR="00A8261E" w:rsidRDefault="00DD4517">
      <w:pPr>
        <w:pStyle w:val="Heading2"/>
      </w:pPr>
      <w:r>
        <w:t>CS 2.1 – Recunoaște</w:t>
      </w:r>
    </w:p>
    <w:tbl>
      <w:tblPr>
        <w:tblStyle w:val="aff6"/>
        <w:tblW w:w="9241" w:type="dxa"/>
        <w:jc w:val="center"/>
        <w:tblInd w:w="0" w:type="dxa"/>
        <w:tblLayout w:type="fixed"/>
        <w:tblLook w:val="0400" w:firstRow="0" w:lastRow="0" w:firstColumn="0" w:lastColumn="0" w:noHBand="0" w:noVBand="1"/>
      </w:tblPr>
      <w:tblGrid>
        <w:gridCol w:w="1814"/>
        <w:gridCol w:w="7427"/>
      </w:tblGrid>
      <w:tr w:rsidR="00A8261E">
        <w:trPr>
          <w:jc w:val="center"/>
        </w:trPr>
        <w:tc>
          <w:tcPr>
            <w:tcW w:w="1814" w:type="dxa"/>
            <w:shd w:val="clear" w:color="auto" w:fill="A65A3A"/>
            <w:tcMar>
              <w:top w:w="90" w:type="dxa"/>
              <w:left w:w="110" w:type="dxa"/>
              <w:bottom w:w="90" w:type="dxa"/>
              <w:right w:w="110" w:type="dxa"/>
            </w:tcMar>
            <w:vAlign w:val="center"/>
          </w:tcPr>
          <w:p w:rsidR="00A8261E" w:rsidRDefault="00DD4517">
            <w:pPr>
              <w:spacing w:after="0"/>
              <w:jc w:val="center"/>
            </w:pPr>
            <w:r>
              <w:rPr>
                <w:b/>
                <w:bCs/>
                <w:color w:val="FFFFFF"/>
                <w:sz w:val="16"/>
                <w:szCs w:val="16"/>
              </w:rPr>
              <w:t>FORMULAREA DIN PROGRAMĂ</w:t>
            </w:r>
          </w:p>
        </w:tc>
        <w:tc>
          <w:tcPr>
            <w:tcW w:w="7427" w:type="dxa"/>
            <w:shd w:val="clear" w:color="auto" w:fill="F7F5EC"/>
            <w:tcMar>
              <w:top w:w="90" w:type="dxa"/>
              <w:left w:w="110" w:type="dxa"/>
              <w:bottom w:w="90" w:type="dxa"/>
              <w:right w:w="110" w:type="dxa"/>
            </w:tcMar>
            <w:vAlign w:val="center"/>
          </w:tcPr>
          <w:p w:rsidR="00A8261E" w:rsidRDefault="00DD4517">
            <w:pPr>
              <w:spacing w:after="0"/>
            </w:pPr>
            <w:r>
              <w:rPr>
                <w:sz w:val="17"/>
                <w:szCs w:val="17"/>
              </w:rPr>
              <w:t>Recunoașterea tipurilor de surse istorice pentru a le valorifica în diverse contexte de viață</w:t>
            </w:r>
          </w:p>
        </w:tc>
      </w:tr>
    </w:tbl>
    <w:p w:rsidR="00A8261E" w:rsidRDefault="00A8261E">
      <w:pPr>
        <w:spacing w:after="0"/>
      </w:pPr>
    </w:p>
    <w:tbl>
      <w:tblPr>
        <w:tblStyle w:val="aff7"/>
        <w:tblW w:w="918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4"/>
        <w:gridCol w:w="4025"/>
        <w:gridCol w:w="3175"/>
      </w:tblGrid>
      <w:tr w:rsidR="00A8261E">
        <w:trPr>
          <w:cantSplit/>
          <w:tblHeader/>
          <w:jc w:val="center"/>
        </w:trPr>
        <w:tc>
          <w:tcPr>
            <w:tcW w:w="1984"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szCs w:val="16"/>
              </w:rPr>
              <w:t>VERB / BLOOM</w:t>
            </w:r>
          </w:p>
        </w:tc>
        <w:tc>
          <w:tcPr>
            <w:tcW w:w="4025"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szCs w:val="16"/>
              </w:rPr>
              <w:t>CE PRESUPUNE</w:t>
            </w:r>
          </w:p>
        </w:tc>
        <w:tc>
          <w:tcPr>
            <w:tcW w:w="3175"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szCs w:val="16"/>
              </w:rPr>
              <w:t>REZULTATE POSIBILE</w:t>
            </w:r>
          </w:p>
        </w:tc>
      </w:tr>
      <w:tr w:rsidR="00A8261E">
        <w:trPr>
          <w:cantSplit/>
          <w:jc w:val="center"/>
        </w:trPr>
        <w:tc>
          <w:tcPr>
            <w:tcW w:w="1984"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RECUNOAȘTE</w:t>
            </w:r>
            <w:r w:rsidRPr="00D3727E">
              <w:rPr>
                <w:sz w:val="17"/>
                <w:szCs w:val="17"/>
              </w:rPr>
              <w:br/>
              <w:t>Înțelegere–Aplicare</w:t>
            </w:r>
          </w:p>
        </w:tc>
        <w:tc>
          <w:tcPr>
            <w:tcW w:w="4025"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tipuri de surse și caracteristici relevante pentru utilizare</w:t>
            </w:r>
          </w:p>
        </w:tc>
        <w:tc>
          <w:tcPr>
            <w:tcW w:w="3175"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clasificare justificată; alegerea unei surse</w:t>
            </w:r>
          </w:p>
        </w:tc>
      </w:tr>
    </w:tbl>
    <w:p w:rsidR="00A8261E" w:rsidRDefault="00A8261E">
      <w:pPr>
        <w:spacing w:after="0"/>
      </w:pPr>
    </w:p>
    <w:p w:rsidR="00A8261E" w:rsidRDefault="00DD4517">
      <w:pPr>
        <w:pStyle w:val="Heading2"/>
      </w:pPr>
      <w:r>
        <w:t>CS 2.2 – Extrage</w:t>
      </w:r>
    </w:p>
    <w:tbl>
      <w:tblPr>
        <w:tblStyle w:val="aff8"/>
        <w:tblW w:w="9241" w:type="dxa"/>
        <w:jc w:val="center"/>
        <w:tblInd w:w="0" w:type="dxa"/>
        <w:tblLayout w:type="fixed"/>
        <w:tblLook w:val="0400" w:firstRow="0" w:lastRow="0" w:firstColumn="0" w:lastColumn="0" w:noHBand="0" w:noVBand="1"/>
      </w:tblPr>
      <w:tblGrid>
        <w:gridCol w:w="1814"/>
        <w:gridCol w:w="7427"/>
      </w:tblGrid>
      <w:tr w:rsidR="00A8261E">
        <w:trPr>
          <w:jc w:val="center"/>
        </w:trPr>
        <w:tc>
          <w:tcPr>
            <w:tcW w:w="1814" w:type="dxa"/>
            <w:shd w:val="clear" w:color="auto" w:fill="A65A3A"/>
            <w:tcMar>
              <w:top w:w="90" w:type="dxa"/>
              <w:left w:w="110" w:type="dxa"/>
              <w:bottom w:w="90" w:type="dxa"/>
              <w:right w:w="110" w:type="dxa"/>
            </w:tcMar>
            <w:vAlign w:val="center"/>
          </w:tcPr>
          <w:p w:rsidR="00A8261E" w:rsidRDefault="00DD4517">
            <w:pPr>
              <w:spacing w:after="0"/>
              <w:jc w:val="center"/>
            </w:pPr>
            <w:r>
              <w:rPr>
                <w:b/>
                <w:bCs/>
                <w:color w:val="FFFFFF"/>
                <w:sz w:val="16"/>
                <w:szCs w:val="16"/>
              </w:rPr>
              <w:t>FORMULAREA DIN PROGRAMĂ</w:t>
            </w:r>
          </w:p>
        </w:tc>
        <w:tc>
          <w:tcPr>
            <w:tcW w:w="7427" w:type="dxa"/>
            <w:shd w:val="clear" w:color="auto" w:fill="F7F5EC"/>
            <w:tcMar>
              <w:top w:w="90" w:type="dxa"/>
              <w:left w:w="110" w:type="dxa"/>
              <w:bottom w:w="90" w:type="dxa"/>
              <w:right w:w="110" w:type="dxa"/>
            </w:tcMar>
            <w:vAlign w:val="center"/>
          </w:tcPr>
          <w:p w:rsidR="00A8261E" w:rsidRDefault="00DD4517">
            <w:pPr>
              <w:spacing w:after="0"/>
            </w:pPr>
            <w:r>
              <w:rPr>
                <w:sz w:val="17"/>
                <w:szCs w:val="17"/>
              </w:rPr>
              <w:t>Extragerea informațiilor din surse diferite pe baza unor repere istorice</w:t>
            </w:r>
          </w:p>
        </w:tc>
      </w:tr>
    </w:tbl>
    <w:p w:rsidR="00A8261E" w:rsidRDefault="00A8261E">
      <w:pPr>
        <w:spacing w:after="0"/>
      </w:pPr>
    </w:p>
    <w:tbl>
      <w:tblPr>
        <w:tblStyle w:val="aff9"/>
        <w:tblW w:w="918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4"/>
        <w:gridCol w:w="4025"/>
        <w:gridCol w:w="3175"/>
      </w:tblGrid>
      <w:tr w:rsidR="00A8261E">
        <w:trPr>
          <w:cantSplit/>
          <w:tblHeader/>
          <w:jc w:val="center"/>
        </w:trPr>
        <w:tc>
          <w:tcPr>
            <w:tcW w:w="1984"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rPr>
              <w:t>VERB / BLOOM</w:t>
            </w:r>
          </w:p>
        </w:tc>
        <w:tc>
          <w:tcPr>
            <w:tcW w:w="4025"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rPr>
              <w:t>CE PRESUPUNE</w:t>
            </w:r>
          </w:p>
        </w:tc>
        <w:tc>
          <w:tcPr>
            <w:tcW w:w="3175"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rPr>
              <w:t>REZULTATE  POSIBILE</w:t>
            </w:r>
          </w:p>
        </w:tc>
      </w:tr>
      <w:tr w:rsidR="00A8261E">
        <w:trPr>
          <w:cantSplit/>
          <w:jc w:val="center"/>
        </w:trPr>
        <w:tc>
          <w:tcPr>
            <w:tcW w:w="1984"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EXTRAGE</w:t>
            </w:r>
            <w:r w:rsidRPr="00D3727E">
              <w:rPr>
                <w:sz w:val="17"/>
                <w:szCs w:val="17"/>
              </w:rPr>
              <w:br/>
              <w:t>Înțelegere–Aplicare</w:t>
            </w:r>
          </w:p>
        </w:tc>
        <w:tc>
          <w:tcPr>
            <w:tcW w:w="4025"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informații relevante selectate după repere/criterii</w:t>
            </w:r>
          </w:p>
        </w:tc>
        <w:tc>
          <w:tcPr>
            <w:tcW w:w="3175"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fișă comparativă; sinteză pe criterii</w:t>
            </w:r>
          </w:p>
        </w:tc>
      </w:tr>
    </w:tbl>
    <w:p w:rsidR="00A8261E" w:rsidRDefault="00DD4517">
      <w:pPr>
        <w:pStyle w:val="Heading2"/>
      </w:pPr>
      <w:r>
        <w:t>CS 3.1 – Descrie</w:t>
      </w:r>
    </w:p>
    <w:tbl>
      <w:tblPr>
        <w:tblStyle w:val="affa"/>
        <w:tblW w:w="9241" w:type="dxa"/>
        <w:jc w:val="center"/>
        <w:tblInd w:w="0" w:type="dxa"/>
        <w:tblLayout w:type="fixed"/>
        <w:tblLook w:val="0400" w:firstRow="0" w:lastRow="0" w:firstColumn="0" w:lastColumn="0" w:noHBand="0" w:noVBand="1"/>
      </w:tblPr>
      <w:tblGrid>
        <w:gridCol w:w="1814"/>
        <w:gridCol w:w="7427"/>
      </w:tblGrid>
      <w:tr w:rsidR="00A8261E">
        <w:trPr>
          <w:jc w:val="center"/>
        </w:trPr>
        <w:tc>
          <w:tcPr>
            <w:tcW w:w="1814" w:type="dxa"/>
            <w:shd w:val="clear" w:color="auto" w:fill="A65A3A"/>
            <w:tcMar>
              <w:top w:w="90" w:type="dxa"/>
              <w:left w:w="110" w:type="dxa"/>
              <w:bottom w:w="90" w:type="dxa"/>
              <w:right w:w="110" w:type="dxa"/>
            </w:tcMar>
            <w:vAlign w:val="center"/>
          </w:tcPr>
          <w:p w:rsidR="00A8261E" w:rsidRDefault="00DD4517">
            <w:pPr>
              <w:spacing w:after="0"/>
              <w:jc w:val="center"/>
            </w:pPr>
            <w:r>
              <w:rPr>
                <w:b/>
                <w:bCs/>
                <w:color w:val="FFFFFF"/>
                <w:sz w:val="16"/>
                <w:szCs w:val="16"/>
              </w:rPr>
              <w:t>FORMULAREA DIN PROGRAMĂ</w:t>
            </w:r>
          </w:p>
        </w:tc>
        <w:tc>
          <w:tcPr>
            <w:tcW w:w="7427" w:type="dxa"/>
            <w:shd w:val="clear" w:color="auto" w:fill="F7F5EC"/>
            <w:tcMar>
              <w:top w:w="90" w:type="dxa"/>
              <w:left w:w="110" w:type="dxa"/>
              <w:bottom w:w="90" w:type="dxa"/>
              <w:right w:w="110" w:type="dxa"/>
            </w:tcMar>
            <w:vAlign w:val="center"/>
          </w:tcPr>
          <w:p w:rsidR="00A8261E" w:rsidRDefault="00DD4517">
            <w:pPr>
              <w:spacing w:after="0"/>
            </w:pPr>
            <w:r>
              <w:rPr>
                <w:sz w:val="17"/>
                <w:szCs w:val="17"/>
              </w:rPr>
              <w:t>Descrierea evoluției formelor de organizare politică</w:t>
            </w:r>
          </w:p>
        </w:tc>
      </w:tr>
    </w:tbl>
    <w:p w:rsidR="00A8261E" w:rsidRDefault="00A8261E">
      <w:pPr>
        <w:spacing w:after="0"/>
      </w:pPr>
    </w:p>
    <w:tbl>
      <w:tblPr>
        <w:tblStyle w:val="affb"/>
        <w:tblW w:w="918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4"/>
        <w:gridCol w:w="4025"/>
        <w:gridCol w:w="3175"/>
      </w:tblGrid>
      <w:tr w:rsidR="00A8261E">
        <w:trPr>
          <w:cantSplit/>
          <w:tblHeader/>
          <w:jc w:val="center"/>
        </w:trPr>
        <w:tc>
          <w:tcPr>
            <w:tcW w:w="1984"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szCs w:val="16"/>
              </w:rPr>
              <w:t>VERB / BLOOM</w:t>
            </w:r>
          </w:p>
        </w:tc>
        <w:tc>
          <w:tcPr>
            <w:tcW w:w="4025"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szCs w:val="16"/>
              </w:rPr>
              <w:t>CE PRESUPUNE</w:t>
            </w:r>
          </w:p>
        </w:tc>
        <w:tc>
          <w:tcPr>
            <w:tcW w:w="3175"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szCs w:val="16"/>
              </w:rPr>
              <w:t>REZULTATE  POSIBILE</w:t>
            </w:r>
          </w:p>
        </w:tc>
      </w:tr>
      <w:tr w:rsidR="00A8261E">
        <w:trPr>
          <w:cantSplit/>
          <w:jc w:val="center"/>
        </w:trPr>
        <w:tc>
          <w:tcPr>
            <w:tcW w:w="1984"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DESCRIE</w:t>
            </w:r>
            <w:r w:rsidRPr="00D3727E">
              <w:rPr>
                <w:sz w:val="17"/>
                <w:szCs w:val="17"/>
              </w:rPr>
              <w:br/>
              <w:t>Înțelegere–Analiză</w:t>
            </w:r>
          </w:p>
        </w:tc>
        <w:tc>
          <w:tcPr>
            <w:tcW w:w="4025"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succesiune, schimbare și continuitate în organizarea politică</w:t>
            </w:r>
          </w:p>
        </w:tc>
        <w:tc>
          <w:tcPr>
            <w:tcW w:w="3175"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friză comentată; prezentare comparativă</w:t>
            </w:r>
          </w:p>
        </w:tc>
      </w:tr>
    </w:tbl>
    <w:p w:rsidR="00A8261E" w:rsidRDefault="00A8261E">
      <w:pPr>
        <w:spacing w:after="0"/>
      </w:pPr>
    </w:p>
    <w:p w:rsidR="00A8261E" w:rsidRDefault="00DD4517">
      <w:pPr>
        <w:pStyle w:val="Heading2"/>
      </w:pPr>
      <w:r>
        <w:t>CS 3.2 – Recunoaște</w:t>
      </w:r>
    </w:p>
    <w:tbl>
      <w:tblPr>
        <w:tblStyle w:val="affc"/>
        <w:tblW w:w="9241" w:type="dxa"/>
        <w:jc w:val="center"/>
        <w:tblInd w:w="0" w:type="dxa"/>
        <w:tblLayout w:type="fixed"/>
        <w:tblLook w:val="0400" w:firstRow="0" w:lastRow="0" w:firstColumn="0" w:lastColumn="0" w:noHBand="0" w:noVBand="1"/>
      </w:tblPr>
      <w:tblGrid>
        <w:gridCol w:w="1814"/>
        <w:gridCol w:w="7427"/>
      </w:tblGrid>
      <w:tr w:rsidR="00A8261E">
        <w:trPr>
          <w:jc w:val="center"/>
        </w:trPr>
        <w:tc>
          <w:tcPr>
            <w:tcW w:w="1814" w:type="dxa"/>
            <w:shd w:val="clear" w:color="auto" w:fill="A65A3A"/>
            <w:tcMar>
              <w:top w:w="90" w:type="dxa"/>
              <w:left w:w="110" w:type="dxa"/>
              <w:bottom w:w="90" w:type="dxa"/>
              <w:right w:w="110" w:type="dxa"/>
            </w:tcMar>
            <w:vAlign w:val="center"/>
          </w:tcPr>
          <w:p w:rsidR="00A8261E" w:rsidRDefault="00DD4517">
            <w:pPr>
              <w:spacing w:after="0"/>
              <w:jc w:val="center"/>
            </w:pPr>
            <w:r>
              <w:rPr>
                <w:b/>
                <w:bCs/>
                <w:color w:val="FFFFFF"/>
                <w:sz w:val="16"/>
                <w:szCs w:val="16"/>
              </w:rPr>
              <w:t>FORMULAREA DIN PROGRAMĂ</w:t>
            </w:r>
          </w:p>
        </w:tc>
        <w:tc>
          <w:tcPr>
            <w:tcW w:w="7427" w:type="dxa"/>
            <w:shd w:val="clear" w:color="auto" w:fill="F7F5EC"/>
            <w:tcMar>
              <w:top w:w="90" w:type="dxa"/>
              <w:left w:w="110" w:type="dxa"/>
              <w:bottom w:w="90" w:type="dxa"/>
              <w:right w:w="110" w:type="dxa"/>
            </w:tcMar>
            <w:vAlign w:val="center"/>
          </w:tcPr>
          <w:p w:rsidR="00A8261E" w:rsidRDefault="00DD4517">
            <w:pPr>
              <w:spacing w:after="0"/>
            </w:pPr>
            <w:r>
              <w:rPr>
                <w:sz w:val="17"/>
                <w:szCs w:val="17"/>
              </w:rPr>
              <w:t>Recunoașterea elementelor civice și culturale care contribuie la identitatea Europei contemporane</w:t>
            </w:r>
          </w:p>
        </w:tc>
      </w:tr>
    </w:tbl>
    <w:p w:rsidR="00A8261E" w:rsidRDefault="00A8261E">
      <w:pPr>
        <w:spacing w:after="0"/>
      </w:pPr>
    </w:p>
    <w:tbl>
      <w:tblPr>
        <w:tblStyle w:val="affd"/>
        <w:tblW w:w="918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4"/>
        <w:gridCol w:w="4025"/>
        <w:gridCol w:w="3175"/>
      </w:tblGrid>
      <w:tr w:rsidR="00A8261E">
        <w:trPr>
          <w:cantSplit/>
          <w:tblHeader/>
          <w:jc w:val="center"/>
        </w:trPr>
        <w:tc>
          <w:tcPr>
            <w:tcW w:w="1984"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szCs w:val="16"/>
              </w:rPr>
              <w:t>VERB / BLOOM</w:t>
            </w:r>
          </w:p>
        </w:tc>
        <w:tc>
          <w:tcPr>
            <w:tcW w:w="4025"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szCs w:val="16"/>
              </w:rPr>
              <w:t>CE PRESUPUNE</w:t>
            </w:r>
          </w:p>
        </w:tc>
        <w:tc>
          <w:tcPr>
            <w:tcW w:w="3175"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szCs w:val="16"/>
              </w:rPr>
              <w:t>REZULTATE POSIBILE</w:t>
            </w:r>
          </w:p>
        </w:tc>
      </w:tr>
      <w:tr w:rsidR="00A8261E">
        <w:trPr>
          <w:cantSplit/>
          <w:jc w:val="center"/>
        </w:trPr>
        <w:tc>
          <w:tcPr>
            <w:tcW w:w="1984"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RECUNOAȘTE</w:t>
            </w:r>
            <w:r w:rsidRPr="00D3727E">
              <w:rPr>
                <w:sz w:val="17"/>
                <w:szCs w:val="17"/>
              </w:rPr>
              <w:br/>
              <w:t>Înțelegere–Analiză</w:t>
            </w:r>
          </w:p>
        </w:tc>
        <w:tc>
          <w:tcPr>
            <w:tcW w:w="4025"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elemente civice/culturale și legătura lor cu prezentul</w:t>
            </w:r>
          </w:p>
        </w:tc>
        <w:tc>
          <w:tcPr>
            <w:tcW w:w="3175"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expoziție comentată; argument civic</w:t>
            </w:r>
          </w:p>
        </w:tc>
      </w:tr>
    </w:tbl>
    <w:p w:rsidR="00A8261E" w:rsidRDefault="00A8261E">
      <w:pPr>
        <w:spacing w:after="0"/>
      </w:pPr>
    </w:p>
    <w:p w:rsidR="00A8261E" w:rsidRDefault="00DD4517">
      <w:pPr>
        <w:pStyle w:val="Heading2"/>
      </w:pPr>
      <w:r>
        <w:t>CS 4.1 – Selectează</w:t>
      </w:r>
    </w:p>
    <w:tbl>
      <w:tblPr>
        <w:tblStyle w:val="affe"/>
        <w:tblW w:w="9241" w:type="dxa"/>
        <w:jc w:val="center"/>
        <w:tblInd w:w="0" w:type="dxa"/>
        <w:tblLayout w:type="fixed"/>
        <w:tblLook w:val="0400" w:firstRow="0" w:lastRow="0" w:firstColumn="0" w:lastColumn="0" w:noHBand="0" w:noVBand="1"/>
      </w:tblPr>
      <w:tblGrid>
        <w:gridCol w:w="1814"/>
        <w:gridCol w:w="7427"/>
      </w:tblGrid>
      <w:tr w:rsidR="00A8261E">
        <w:trPr>
          <w:jc w:val="center"/>
        </w:trPr>
        <w:tc>
          <w:tcPr>
            <w:tcW w:w="1814" w:type="dxa"/>
            <w:shd w:val="clear" w:color="auto" w:fill="A65A3A"/>
            <w:tcMar>
              <w:top w:w="90" w:type="dxa"/>
              <w:left w:w="110" w:type="dxa"/>
              <w:bottom w:w="90" w:type="dxa"/>
              <w:right w:w="110" w:type="dxa"/>
            </w:tcMar>
            <w:vAlign w:val="center"/>
          </w:tcPr>
          <w:p w:rsidR="00A8261E" w:rsidRDefault="00DD4517">
            <w:pPr>
              <w:spacing w:after="0"/>
              <w:jc w:val="center"/>
            </w:pPr>
            <w:r>
              <w:rPr>
                <w:b/>
                <w:bCs/>
                <w:color w:val="FFFFFF"/>
                <w:sz w:val="16"/>
                <w:szCs w:val="16"/>
              </w:rPr>
              <w:t>FORMULAREA DIN PROGRAMĂ</w:t>
            </w:r>
          </w:p>
        </w:tc>
        <w:tc>
          <w:tcPr>
            <w:tcW w:w="7427" w:type="dxa"/>
            <w:shd w:val="clear" w:color="auto" w:fill="F7F5EC"/>
            <w:tcMar>
              <w:top w:w="90" w:type="dxa"/>
              <w:left w:w="110" w:type="dxa"/>
              <w:bottom w:w="90" w:type="dxa"/>
              <w:right w:w="110" w:type="dxa"/>
            </w:tcMar>
            <w:vAlign w:val="center"/>
          </w:tcPr>
          <w:p w:rsidR="00A8261E" w:rsidRDefault="00DD4517">
            <w:pPr>
              <w:spacing w:after="0"/>
            </w:pPr>
            <w:r>
              <w:rPr>
                <w:sz w:val="17"/>
                <w:szCs w:val="17"/>
              </w:rPr>
              <w:t>Selectarea surselor necesare pentru prezentarea unui eveniment și/sau proces istoric</w:t>
            </w:r>
          </w:p>
        </w:tc>
      </w:tr>
    </w:tbl>
    <w:p w:rsidR="00A8261E" w:rsidRDefault="00A8261E">
      <w:pPr>
        <w:spacing w:after="0"/>
      </w:pPr>
    </w:p>
    <w:tbl>
      <w:tblPr>
        <w:tblStyle w:val="afff"/>
        <w:tblW w:w="918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4"/>
        <w:gridCol w:w="4025"/>
        <w:gridCol w:w="3175"/>
      </w:tblGrid>
      <w:tr w:rsidR="00A8261E">
        <w:trPr>
          <w:cantSplit/>
          <w:tblHeader/>
          <w:jc w:val="center"/>
        </w:trPr>
        <w:tc>
          <w:tcPr>
            <w:tcW w:w="1984"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szCs w:val="16"/>
              </w:rPr>
              <w:t>VERB / BLOOM</w:t>
            </w:r>
          </w:p>
        </w:tc>
        <w:tc>
          <w:tcPr>
            <w:tcW w:w="4025"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szCs w:val="16"/>
              </w:rPr>
              <w:t>CE PRESUPUNE</w:t>
            </w:r>
          </w:p>
        </w:tc>
        <w:tc>
          <w:tcPr>
            <w:tcW w:w="3175" w:type="dxa"/>
            <w:shd w:val="clear" w:color="auto" w:fill="2E7774"/>
            <w:tcMar>
              <w:top w:w="90" w:type="dxa"/>
              <w:left w:w="110" w:type="dxa"/>
              <w:bottom w:w="90" w:type="dxa"/>
              <w:right w:w="110" w:type="dxa"/>
            </w:tcMar>
            <w:vAlign w:val="center"/>
          </w:tcPr>
          <w:p w:rsidR="00A8261E" w:rsidRPr="00D3727E" w:rsidRDefault="00DD4517">
            <w:pPr>
              <w:jc w:val="center"/>
            </w:pPr>
            <w:r w:rsidRPr="00D3727E">
              <w:rPr>
                <w:b/>
                <w:bCs/>
                <w:color w:val="FFFFFF"/>
                <w:szCs w:val="16"/>
              </w:rPr>
              <w:t>REZULTATE POSIBILE</w:t>
            </w:r>
          </w:p>
        </w:tc>
      </w:tr>
      <w:tr w:rsidR="00A8261E">
        <w:trPr>
          <w:cantSplit/>
          <w:jc w:val="center"/>
        </w:trPr>
        <w:tc>
          <w:tcPr>
            <w:tcW w:w="1984"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SELECTEAZĂ</w:t>
            </w:r>
            <w:r w:rsidRPr="00D3727E">
              <w:rPr>
                <w:sz w:val="17"/>
                <w:szCs w:val="17"/>
              </w:rPr>
              <w:br/>
              <w:t>Analiză–Evaluare</w:t>
            </w:r>
          </w:p>
        </w:tc>
        <w:tc>
          <w:tcPr>
            <w:tcW w:w="4025"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surse alese după credibilitate, utilitate și relevanță</w:t>
            </w:r>
          </w:p>
        </w:tc>
        <w:tc>
          <w:tcPr>
            <w:tcW w:w="3175" w:type="dxa"/>
            <w:shd w:val="clear" w:color="auto" w:fill="F7F5EC"/>
            <w:tcMar>
              <w:top w:w="90" w:type="dxa"/>
              <w:left w:w="110" w:type="dxa"/>
              <w:bottom w:w="90" w:type="dxa"/>
              <w:right w:w="110" w:type="dxa"/>
            </w:tcMar>
            <w:vAlign w:val="center"/>
          </w:tcPr>
          <w:p w:rsidR="00A8261E" w:rsidRPr="00D3727E" w:rsidRDefault="00DD4517">
            <w:pPr>
              <w:rPr>
                <w:sz w:val="17"/>
                <w:szCs w:val="17"/>
              </w:rPr>
            </w:pPr>
            <w:r w:rsidRPr="00D3727E">
              <w:rPr>
                <w:sz w:val="17"/>
                <w:szCs w:val="17"/>
              </w:rPr>
              <w:t>dosar justificat; prezentare documentată</w:t>
            </w:r>
          </w:p>
        </w:tc>
      </w:tr>
    </w:tbl>
    <w:p w:rsidR="00A8261E" w:rsidRDefault="00A8261E">
      <w:pPr>
        <w:spacing w:after="0"/>
      </w:pPr>
    </w:p>
    <w:tbl>
      <w:tblPr>
        <w:tblStyle w:val="afff0"/>
        <w:tblW w:w="9241" w:type="dxa"/>
        <w:jc w:val="center"/>
        <w:tblInd w:w="0" w:type="dxa"/>
        <w:tblLayout w:type="fixed"/>
        <w:tblLook w:val="0400" w:firstRow="0" w:lastRow="0" w:firstColumn="0" w:lastColumn="0" w:noHBand="0" w:noVBand="1"/>
      </w:tblPr>
      <w:tblGrid>
        <w:gridCol w:w="1814"/>
        <w:gridCol w:w="7427"/>
      </w:tblGrid>
      <w:tr w:rsidR="00A8261E">
        <w:trPr>
          <w:jc w:val="center"/>
        </w:trPr>
        <w:tc>
          <w:tcPr>
            <w:tcW w:w="1814" w:type="dxa"/>
            <w:shd w:val="clear" w:color="auto" w:fill="667985"/>
            <w:tcMar>
              <w:top w:w="90" w:type="dxa"/>
              <w:left w:w="110" w:type="dxa"/>
              <w:bottom w:w="90" w:type="dxa"/>
              <w:right w:w="110" w:type="dxa"/>
            </w:tcMar>
            <w:vAlign w:val="center"/>
          </w:tcPr>
          <w:p w:rsidR="00A8261E" w:rsidRDefault="00DD4517">
            <w:pPr>
              <w:spacing w:after="0"/>
              <w:jc w:val="center"/>
              <w:rPr>
                <w:b/>
                <w:bCs/>
                <w:color w:val="FFFFFF"/>
              </w:rPr>
            </w:pPr>
            <w:r>
              <w:rPr>
                <w:b/>
                <w:bCs/>
                <w:color w:val="FFFFFF"/>
              </w:rPr>
              <w:t>ATENȚIE!</w:t>
            </w:r>
          </w:p>
        </w:tc>
        <w:tc>
          <w:tcPr>
            <w:tcW w:w="7427" w:type="dxa"/>
            <w:shd w:val="clear" w:color="auto" w:fill="F7F5EC"/>
            <w:tcMar>
              <w:top w:w="90" w:type="dxa"/>
              <w:left w:w="110" w:type="dxa"/>
              <w:bottom w:w="90" w:type="dxa"/>
              <w:right w:w="110" w:type="dxa"/>
            </w:tcMar>
            <w:vAlign w:val="center"/>
          </w:tcPr>
          <w:p w:rsidR="00A8261E" w:rsidRDefault="00DD4517">
            <w:pPr>
              <w:spacing w:after="0"/>
            </w:pPr>
            <w:r>
              <w:rPr>
                <w:sz w:val="17"/>
                <w:szCs w:val="17"/>
              </w:rPr>
              <w:t>Sursa se alege astfel încât să îndeplinească criteriile legate de credibilitate, relevanță, și nu doar pentru că este accesibilă sau atractivă.</w:t>
            </w:r>
          </w:p>
        </w:tc>
      </w:tr>
    </w:tbl>
    <w:p w:rsidR="00A8261E" w:rsidRDefault="00DD4517">
      <w:pPr>
        <w:pStyle w:val="Heading2"/>
      </w:pPr>
      <w:r>
        <w:t>CS 4.2 – Organizează</w:t>
      </w:r>
    </w:p>
    <w:tbl>
      <w:tblPr>
        <w:tblStyle w:val="afff1"/>
        <w:tblW w:w="9241" w:type="dxa"/>
        <w:jc w:val="center"/>
        <w:tblInd w:w="0" w:type="dxa"/>
        <w:tblLayout w:type="fixed"/>
        <w:tblLook w:val="0400" w:firstRow="0" w:lastRow="0" w:firstColumn="0" w:lastColumn="0" w:noHBand="0" w:noVBand="1"/>
      </w:tblPr>
      <w:tblGrid>
        <w:gridCol w:w="1814"/>
        <w:gridCol w:w="7427"/>
      </w:tblGrid>
      <w:tr w:rsidR="00A8261E">
        <w:trPr>
          <w:jc w:val="center"/>
        </w:trPr>
        <w:tc>
          <w:tcPr>
            <w:tcW w:w="1814" w:type="dxa"/>
            <w:shd w:val="clear" w:color="auto" w:fill="A65A3A"/>
            <w:tcMar>
              <w:top w:w="90" w:type="dxa"/>
              <w:left w:w="110" w:type="dxa"/>
              <w:bottom w:w="90" w:type="dxa"/>
              <w:right w:w="110" w:type="dxa"/>
            </w:tcMar>
            <w:vAlign w:val="center"/>
          </w:tcPr>
          <w:p w:rsidR="00A8261E" w:rsidRDefault="00DD4517">
            <w:pPr>
              <w:spacing w:after="0"/>
              <w:jc w:val="center"/>
            </w:pPr>
            <w:r>
              <w:rPr>
                <w:b/>
                <w:bCs/>
                <w:color w:val="FFFFFF"/>
                <w:sz w:val="16"/>
                <w:szCs w:val="16"/>
              </w:rPr>
              <w:t>FORMULAREA DIN PROGRAMĂ</w:t>
            </w:r>
          </w:p>
        </w:tc>
        <w:tc>
          <w:tcPr>
            <w:tcW w:w="7427" w:type="dxa"/>
            <w:shd w:val="clear" w:color="auto" w:fill="F7F5EC"/>
            <w:tcMar>
              <w:top w:w="90" w:type="dxa"/>
              <w:left w:w="110" w:type="dxa"/>
              <w:bottom w:w="90" w:type="dxa"/>
              <w:right w:w="110" w:type="dxa"/>
            </w:tcMar>
            <w:vAlign w:val="center"/>
          </w:tcPr>
          <w:p w:rsidR="00A8261E" w:rsidRDefault="00DD4517">
            <w:pPr>
              <w:spacing w:after="0"/>
            </w:pPr>
            <w:r>
              <w:rPr>
                <w:sz w:val="17"/>
                <w:szCs w:val="17"/>
              </w:rPr>
              <w:t>Organizarea informațiilor din mai multe surse pentru realizarea unui proiect</w:t>
            </w:r>
          </w:p>
        </w:tc>
      </w:tr>
    </w:tbl>
    <w:p w:rsidR="00A8261E" w:rsidRDefault="00A8261E">
      <w:pPr>
        <w:spacing w:after="0"/>
      </w:pPr>
    </w:p>
    <w:tbl>
      <w:tblPr>
        <w:tblStyle w:val="afff2"/>
        <w:tblW w:w="918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4"/>
        <w:gridCol w:w="4025"/>
        <w:gridCol w:w="3175"/>
      </w:tblGrid>
      <w:tr w:rsidR="00A8261E">
        <w:trPr>
          <w:cantSplit/>
          <w:tblHeader/>
          <w:jc w:val="center"/>
        </w:trPr>
        <w:tc>
          <w:tcPr>
            <w:tcW w:w="1984" w:type="dxa"/>
            <w:shd w:val="clear" w:color="auto" w:fill="2E7774"/>
            <w:tcMar>
              <w:top w:w="90" w:type="dxa"/>
              <w:left w:w="110" w:type="dxa"/>
              <w:bottom w:w="90" w:type="dxa"/>
              <w:right w:w="110" w:type="dxa"/>
            </w:tcMar>
            <w:vAlign w:val="center"/>
          </w:tcPr>
          <w:p w:rsidR="00A8261E" w:rsidRPr="0005697E" w:rsidRDefault="00DD4517">
            <w:pPr>
              <w:jc w:val="center"/>
            </w:pPr>
            <w:r w:rsidRPr="0005697E">
              <w:rPr>
                <w:b/>
                <w:bCs/>
                <w:color w:val="FFFFFF"/>
              </w:rPr>
              <w:t>VERB / BLOOM</w:t>
            </w:r>
          </w:p>
        </w:tc>
        <w:tc>
          <w:tcPr>
            <w:tcW w:w="4025" w:type="dxa"/>
            <w:shd w:val="clear" w:color="auto" w:fill="2E7774"/>
            <w:tcMar>
              <w:top w:w="90" w:type="dxa"/>
              <w:left w:w="110" w:type="dxa"/>
              <w:bottom w:w="90" w:type="dxa"/>
              <w:right w:w="110" w:type="dxa"/>
            </w:tcMar>
            <w:vAlign w:val="center"/>
          </w:tcPr>
          <w:p w:rsidR="00A8261E" w:rsidRPr="0005697E" w:rsidRDefault="00DD4517">
            <w:pPr>
              <w:jc w:val="center"/>
            </w:pPr>
            <w:r w:rsidRPr="0005697E">
              <w:rPr>
                <w:b/>
                <w:bCs/>
                <w:color w:val="FFFFFF"/>
              </w:rPr>
              <w:t>CE PRESUPUNE</w:t>
            </w:r>
          </w:p>
        </w:tc>
        <w:tc>
          <w:tcPr>
            <w:tcW w:w="3175" w:type="dxa"/>
            <w:shd w:val="clear" w:color="auto" w:fill="2E7774"/>
            <w:tcMar>
              <w:top w:w="90" w:type="dxa"/>
              <w:left w:w="110" w:type="dxa"/>
              <w:bottom w:w="90" w:type="dxa"/>
              <w:right w:w="110" w:type="dxa"/>
            </w:tcMar>
            <w:vAlign w:val="center"/>
          </w:tcPr>
          <w:p w:rsidR="00A8261E" w:rsidRPr="0005697E" w:rsidRDefault="00DD4517">
            <w:pPr>
              <w:jc w:val="center"/>
            </w:pPr>
            <w:r w:rsidRPr="0005697E">
              <w:rPr>
                <w:b/>
                <w:bCs/>
                <w:color w:val="FFFFFF"/>
              </w:rPr>
              <w:t>REZULTATE POSIBILE</w:t>
            </w:r>
          </w:p>
        </w:tc>
      </w:tr>
      <w:tr w:rsidR="00A8261E">
        <w:trPr>
          <w:cantSplit/>
          <w:jc w:val="center"/>
        </w:trPr>
        <w:tc>
          <w:tcPr>
            <w:tcW w:w="1984" w:type="dxa"/>
            <w:shd w:val="clear" w:color="auto" w:fill="F7F5EC"/>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ORGANIZEAZĂ</w:t>
            </w:r>
            <w:r w:rsidRPr="0005697E">
              <w:rPr>
                <w:sz w:val="17"/>
                <w:szCs w:val="17"/>
              </w:rPr>
              <w:br/>
              <w:t>Analiză–Creare</w:t>
            </w:r>
          </w:p>
        </w:tc>
        <w:tc>
          <w:tcPr>
            <w:tcW w:w="4025" w:type="dxa"/>
            <w:shd w:val="clear" w:color="auto" w:fill="F7F5EC"/>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informații coroborate și structurate pentru un scop</w:t>
            </w:r>
          </w:p>
        </w:tc>
        <w:tc>
          <w:tcPr>
            <w:tcW w:w="3175" w:type="dxa"/>
            <w:shd w:val="clear" w:color="auto" w:fill="F7F5EC"/>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hartă conceptuală; portofoliu/proiect</w:t>
            </w:r>
          </w:p>
        </w:tc>
      </w:tr>
    </w:tbl>
    <w:p w:rsidR="00A8261E" w:rsidRDefault="00A8261E">
      <w:pPr>
        <w:spacing w:after="0"/>
      </w:pPr>
    </w:p>
    <w:tbl>
      <w:tblPr>
        <w:tblStyle w:val="afff3"/>
        <w:tblW w:w="9241" w:type="dxa"/>
        <w:jc w:val="center"/>
        <w:tblInd w:w="0" w:type="dxa"/>
        <w:tblLayout w:type="fixed"/>
        <w:tblLook w:val="0400" w:firstRow="0" w:lastRow="0" w:firstColumn="0" w:lastColumn="0" w:noHBand="0" w:noVBand="1"/>
      </w:tblPr>
      <w:tblGrid>
        <w:gridCol w:w="1134"/>
        <w:gridCol w:w="8107"/>
      </w:tblGrid>
      <w:tr w:rsidR="00A8261E">
        <w:trPr>
          <w:jc w:val="center"/>
        </w:trPr>
        <w:tc>
          <w:tcPr>
            <w:tcW w:w="1134" w:type="dxa"/>
            <w:shd w:val="clear" w:color="auto" w:fill="A65A3A"/>
            <w:tcMar>
              <w:top w:w="90" w:type="dxa"/>
              <w:left w:w="110" w:type="dxa"/>
              <w:bottom w:w="90" w:type="dxa"/>
              <w:right w:w="110" w:type="dxa"/>
            </w:tcMar>
            <w:vAlign w:val="center"/>
          </w:tcPr>
          <w:p w:rsidR="00A8261E" w:rsidRDefault="00DD4517">
            <w:pPr>
              <w:spacing w:after="0"/>
            </w:pPr>
            <w:r>
              <w:rPr>
                <w:b/>
                <w:bCs/>
                <w:color w:val="FFFFFF"/>
                <w:sz w:val="20"/>
                <w:szCs w:val="20"/>
              </w:rPr>
              <w:t>ANEXA 2</w:t>
            </w:r>
          </w:p>
        </w:tc>
        <w:tc>
          <w:tcPr>
            <w:tcW w:w="8107" w:type="dxa"/>
            <w:shd w:val="clear" w:color="auto" w:fill="17365D"/>
            <w:tcMar>
              <w:top w:w="90" w:type="dxa"/>
              <w:left w:w="110" w:type="dxa"/>
              <w:bottom w:w="90" w:type="dxa"/>
              <w:right w:w="110" w:type="dxa"/>
            </w:tcMar>
            <w:vAlign w:val="center"/>
          </w:tcPr>
          <w:p w:rsidR="00A8261E" w:rsidRDefault="00DD4517">
            <w:pPr>
              <w:spacing w:after="0"/>
            </w:pPr>
            <w:r>
              <w:rPr>
                <w:b/>
                <w:bCs/>
                <w:color w:val="FFFFFF"/>
                <w:sz w:val="20"/>
                <w:szCs w:val="20"/>
              </w:rPr>
              <w:t>APLICAREA INTEGRATĂ</w:t>
            </w:r>
            <w:r>
              <w:rPr>
                <w:b/>
                <w:bCs/>
                <w:color w:val="FFFFFF"/>
                <w:sz w:val="20"/>
                <w:szCs w:val="20"/>
              </w:rPr>
              <w:br/>
              <w:t>Cum arată legătura dintre competență, conținut, activitate și evaluare?</w:t>
            </w:r>
          </w:p>
        </w:tc>
      </w:tr>
    </w:tbl>
    <w:p w:rsidR="00A8261E" w:rsidRDefault="00A8261E">
      <w:pPr>
        <w:spacing w:after="0"/>
      </w:pPr>
    </w:p>
    <w:p w:rsidR="00A8261E" w:rsidRDefault="00DD4517">
      <w:pPr>
        <w:pStyle w:val="Heading2"/>
      </w:pPr>
      <w:r>
        <w:t>24. Exemplu TC – Democrația ateniană</w:t>
      </w:r>
    </w:p>
    <w:tbl>
      <w:tblPr>
        <w:tblStyle w:val="afff4"/>
        <w:tblW w:w="918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14"/>
        <w:gridCol w:w="7371"/>
      </w:tblGrid>
      <w:tr w:rsidR="00A8261E">
        <w:trPr>
          <w:cantSplit/>
          <w:tblHeader/>
          <w:jc w:val="center"/>
        </w:trPr>
        <w:tc>
          <w:tcPr>
            <w:tcW w:w="1814" w:type="dxa"/>
            <w:shd w:val="clear" w:color="auto" w:fill="2E7774"/>
            <w:tcMar>
              <w:top w:w="90" w:type="dxa"/>
              <w:left w:w="110" w:type="dxa"/>
              <w:bottom w:w="90" w:type="dxa"/>
              <w:right w:w="110" w:type="dxa"/>
            </w:tcMar>
            <w:vAlign w:val="center"/>
          </w:tcPr>
          <w:p w:rsidR="00A8261E" w:rsidRPr="0005697E" w:rsidRDefault="00DD4517">
            <w:pPr>
              <w:jc w:val="center"/>
            </w:pPr>
            <w:r w:rsidRPr="0005697E">
              <w:rPr>
                <w:b/>
                <w:bCs/>
                <w:color w:val="FFFFFF"/>
                <w:szCs w:val="16"/>
              </w:rPr>
              <w:t>ELEMENT</w:t>
            </w:r>
          </w:p>
        </w:tc>
        <w:tc>
          <w:tcPr>
            <w:tcW w:w="7371" w:type="dxa"/>
            <w:shd w:val="clear" w:color="auto" w:fill="2E7774"/>
            <w:tcMar>
              <w:top w:w="90" w:type="dxa"/>
              <w:left w:w="110" w:type="dxa"/>
              <w:bottom w:w="90" w:type="dxa"/>
              <w:right w:w="110" w:type="dxa"/>
            </w:tcMar>
            <w:vAlign w:val="center"/>
          </w:tcPr>
          <w:p w:rsidR="00A8261E" w:rsidRPr="0005697E" w:rsidRDefault="00DD4517">
            <w:pPr>
              <w:jc w:val="center"/>
            </w:pPr>
            <w:r w:rsidRPr="0005697E">
              <w:rPr>
                <w:b/>
                <w:bCs/>
                <w:color w:val="FFFFFF"/>
                <w:szCs w:val="16"/>
              </w:rPr>
              <w:t>PROPUNERE</w:t>
            </w:r>
          </w:p>
        </w:tc>
      </w:tr>
      <w:tr w:rsidR="00A8261E">
        <w:trPr>
          <w:cantSplit/>
          <w:jc w:val="center"/>
        </w:trPr>
        <w:tc>
          <w:tcPr>
            <w:tcW w:w="1814" w:type="dxa"/>
            <w:shd w:val="clear" w:color="auto" w:fill="F7F5EC"/>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CS</w:t>
            </w:r>
          </w:p>
        </w:tc>
        <w:tc>
          <w:tcPr>
            <w:tcW w:w="7371" w:type="dxa"/>
            <w:shd w:val="clear" w:color="auto" w:fill="F7F5EC"/>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2.1, 2.2, 3.1, 3.2, 4.1</w:t>
            </w:r>
          </w:p>
        </w:tc>
      </w:tr>
      <w:tr w:rsidR="00A8261E">
        <w:trPr>
          <w:cantSplit/>
          <w:jc w:val="center"/>
        </w:trPr>
        <w:tc>
          <w:tcPr>
            <w:tcW w:w="1814" w:type="dxa"/>
            <w:shd w:val="clear" w:color="auto" w:fill="FFFFFF"/>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Întrebare</w:t>
            </w:r>
          </w:p>
        </w:tc>
        <w:tc>
          <w:tcPr>
            <w:tcW w:w="7371" w:type="dxa"/>
            <w:shd w:val="clear" w:color="auto" w:fill="FFFFFF"/>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Ce principii ale democrației ateniene pot inspira o regulă de decizie la nivelul clasei?</w:t>
            </w:r>
          </w:p>
        </w:tc>
      </w:tr>
      <w:tr w:rsidR="00A8261E">
        <w:trPr>
          <w:cantSplit/>
          <w:jc w:val="center"/>
        </w:trPr>
        <w:tc>
          <w:tcPr>
            <w:tcW w:w="1814" w:type="dxa"/>
            <w:shd w:val="clear" w:color="auto" w:fill="F7F5EC"/>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Surse</w:t>
            </w:r>
          </w:p>
        </w:tc>
        <w:tc>
          <w:tcPr>
            <w:tcW w:w="7371" w:type="dxa"/>
            <w:shd w:val="clear" w:color="auto" w:fill="F7F5EC"/>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fragmente despre instituții și participare; hartă; reprezentare vizuală</w:t>
            </w:r>
          </w:p>
        </w:tc>
      </w:tr>
      <w:tr w:rsidR="00A8261E">
        <w:trPr>
          <w:cantSplit/>
          <w:jc w:val="center"/>
        </w:trPr>
        <w:tc>
          <w:tcPr>
            <w:tcW w:w="1814" w:type="dxa"/>
            <w:shd w:val="clear" w:color="auto" w:fill="FFFFFF"/>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Activitate</w:t>
            </w:r>
          </w:p>
        </w:tc>
        <w:tc>
          <w:tcPr>
            <w:tcW w:w="7371" w:type="dxa"/>
            <w:shd w:val="clear" w:color="auto" w:fill="FFFFFF"/>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elevii selectează reguli, identifică limitele istorice și formulează o propunere</w:t>
            </w:r>
          </w:p>
        </w:tc>
      </w:tr>
      <w:tr w:rsidR="00A8261E">
        <w:trPr>
          <w:cantSplit/>
          <w:jc w:val="center"/>
        </w:trPr>
        <w:tc>
          <w:tcPr>
            <w:tcW w:w="1814" w:type="dxa"/>
            <w:shd w:val="clear" w:color="auto" w:fill="F7F5EC"/>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Dovadă</w:t>
            </w:r>
          </w:p>
        </w:tc>
        <w:tc>
          <w:tcPr>
            <w:tcW w:w="7371" w:type="dxa"/>
            <w:shd w:val="clear" w:color="auto" w:fill="F7F5EC"/>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regulă justificată prin două informații și precizarea unei limite</w:t>
            </w:r>
          </w:p>
        </w:tc>
      </w:tr>
      <w:tr w:rsidR="00A8261E">
        <w:trPr>
          <w:cantSplit/>
          <w:jc w:val="center"/>
        </w:trPr>
        <w:tc>
          <w:tcPr>
            <w:tcW w:w="1814" w:type="dxa"/>
            <w:shd w:val="clear" w:color="auto" w:fill="FFFFFF"/>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Feedback</w:t>
            </w:r>
          </w:p>
        </w:tc>
        <w:tc>
          <w:tcPr>
            <w:tcW w:w="7371" w:type="dxa"/>
            <w:shd w:val="clear" w:color="auto" w:fill="FFFFFF"/>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se verifică legătura dintre afirmație, sursă și evitarea anacronismului</w:t>
            </w:r>
          </w:p>
        </w:tc>
      </w:tr>
      <w:tr w:rsidR="00A8261E">
        <w:trPr>
          <w:cantSplit/>
          <w:jc w:val="center"/>
        </w:trPr>
        <w:tc>
          <w:tcPr>
            <w:tcW w:w="1814" w:type="dxa"/>
            <w:shd w:val="clear" w:color="auto" w:fill="F7F5EC"/>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Low-tech</w:t>
            </w:r>
          </w:p>
        </w:tc>
        <w:tc>
          <w:tcPr>
            <w:tcW w:w="7371" w:type="dxa"/>
            <w:shd w:val="clear" w:color="auto" w:fill="F7F5EC"/>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dosar tipărit și poster pe hârtie</w:t>
            </w:r>
          </w:p>
        </w:tc>
      </w:tr>
    </w:tbl>
    <w:p w:rsidR="00A8261E" w:rsidRDefault="00A8261E">
      <w:pPr>
        <w:spacing w:after="0"/>
      </w:pPr>
    </w:p>
    <w:p w:rsidR="00A8261E" w:rsidRDefault="00DD4517">
      <w:pPr>
        <w:pStyle w:val="Heading2"/>
      </w:pPr>
      <w:r>
        <w:t>25. Exemplu TC – Moartea Neagră</w:t>
      </w:r>
    </w:p>
    <w:tbl>
      <w:tblPr>
        <w:tblStyle w:val="afff5"/>
        <w:tblW w:w="918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14"/>
        <w:gridCol w:w="7371"/>
      </w:tblGrid>
      <w:tr w:rsidR="00A8261E">
        <w:trPr>
          <w:cantSplit/>
          <w:tblHeader/>
          <w:jc w:val="center"/>
        </w:trPr>
        <w:tc>
          <w:tcPr>
            <w:tcW w:w="1814" w:type="dxa"/>
            <w:shd w:val="clear" w:color="auto" w:fill="A65A3A"/>
            <w:tcMar>
              <w:top w:w="90" w:type="dxa"/>
              <w:left w:w="110" w:type="dxa"/>
              <w:bottom w:w="90" w:type="dxa"/>
              <w:right w:w="110" w:type="dxa"/>
            </w:tcMar>
            <w:vAlign w:val="center"/>
          </w:tcPr>
          <w:p w:rsidR="00A8261E" w:rsidRPr="0005697E" w:rsidRDefault="00DD4517">
            <w:pPr>
              <w:jc w:val="center"/>
            </w:pPr>
            <w:r w:rsidRPr="0005697E">
              <w:rPr>
                <w:b/>
                <w:bCs/>
                <w:color w:val="FFFFFF"/>
                <w:szCs w:val="16"/>
              </w:rPr>
              <w:t>ELEMENT</w:t>
            </w:r>
          </w:p>
        </w:tc>
        <w:tc>
          <w:tcPr>
            <w:tcW w:w="7371" w:type="dxa"/>
            <w:shd w:val="clear" w:color="auto" w:fill="A65A3A"/>
            <w:tcMar>
              <w:top w:w="90" w:type="dxa"/>
              <w:left w:w="110" w:type="dxa"/>
              <w:bottom w:w="90" w:type="dxa"/>
              <w:right w:w="110" w:type="dxa"/>
            </w:tcMar>
            <w:vAlign w:val="center"/>
          </w:tcPr>
          <w:p w:rsidR="00A8261E" w:rsidRPr="0005697E" w:rsidRDefault="00DD4517">
            <w:pPr>
              <w:jc w:val="center"/>
            </w:pPr>
            <w:r w:rsidRPr="0005697E">
              <w:rPr>
                <w:b/>
                <w:bCs/>
                <w:color w:val="FFFFFF"/>
                <w:szCs w:val="16"/>
              </w:rPr>
              <w:t>PROPUNERE</w:t>
            </w:r>
          </w:p>
        </w:tc>
      </w:tr>
      <w:tr w:rsidR="00A8261E">
        <w:trPr>
          <w:cantSplit/>
          <w:jc w:val="center"/>
        </w:trPr>
        <w:tc>
          <w:tcPr>
            <w:tcW w:w="1814" w:type="dxa"/>
            <w:shd w:val="clear" w:color="auto" w:fill="F7F5EC"/>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CS</w:t>
            </w:r>
          </w:p>
        </w:tc>
        <w:tc>
          <w:tcPr>
            <w:tcW w:w="7371" w:type="dxa"/>
            <w:shd w:val="clear" w:color="auto" w:fill="F7F5EC"/>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1.2, 2.1, 2.2, 4.1, 4.2</w:t>
            </w:r>
          </w:p>
        </w:tc>
      </w:tr>
      <w:tr w:rsidR="00A8261E">
        <w:trPr>
          <w:cantSplit/>
          <w:jc w:val="center"/>
        </w:trPr>
        <w:tc>
          <w:tcPr>
            <w:tcW w:w="1814" w:type="dxa"/>
            <w:shd w:val="clear" w:color="auto" w:fill="FFFFFF"/>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Întrebare</w:t>
            </w:r>
          </w:p>
        </w:tc>
        <w:tc>
          <w:tcPr>
            <w:tcW w:w="7371" w:type="dxa"/>
            <w:shd w:val="clear" w:color="auto" w:fill="FFFFFF"/>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Cum explicăm impactul unei epidemii fără a reduce istoria la o singură cauză sau perspectivă?</w:t>
            </w:r>
          </w:p>
        </w:tc>
      </w:tr>
      <w:tr w:rsidR="00A8261E">
        <w:trPr>
          <w:cantSplit/>
          <w:jc w:val="center"/>
        </w:trPr>
        <w:tc>
          <w:tcPr>
            <w:tcW w:w="1814" w:type="dxa"/>
            <w:shd w:val="clear" w:color="auto" w:fill="F7F5EC"/>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Surse</w:t>
            </w:r>
          </w:p>
        </w:tc>
        <w:tc>
          <w:tcPr>
            <w:tcW w:w="7371" w:type="dxa"/>
            <w:shd w:val="clear" w:color="auto" w:fill="F7F5EC"/>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text, hartă, date demografice și mărturie contemporană</w:t>
            </w:r>
          </w:p>
        </w:tc>
      </w:tr>
      <w:tr w:rsidR="00A8261E">
        <w:trPr>
          <w:cantSplit/>
          <w:jc w:val="center"/>
        </w:trPr>
        <w:tc>
          <w:tcPr>
            <w:tcW w:w="1814" w:type="dxa"/>
            <w:shd w:val="clear" w:color="auto" w:fill="FFFFFF"/>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Activitate</w:t>
            </w:r>
          </w:p>
        </w:tc>
        <w:tc>
          <w:tcPr>
            <w:tcW w:w="7371" w:type="dxa"/>
            <w:shd w:val="clear" w:color="auto" w:fill="FFFFFF"/>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grupurile construiesc explicații cauzale și confruntă perspective</w:t>
            </w:r>
          </w:p>
        </w:tc>
      </w:tr>
      <w:tr w:rsidR="00A8261E">
        <w:trPr>
          <w:cantSplit/>
          <w:jc w:val="center"/>
        </w:trPr>
        <w:tc>
          <w:tcPr>
            <w:tcW w:w="1814" w:type="dxa"/>
            <w:shd w:val="clear" w:color="auto" w:fill="F7F5EC"/>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Dovadă</w:t>
            </w:r>
          </w:p>
        </w:tc>
        <w:tc>
          <w:tcPr>
            <w:tcW w:w="7371" w:type="dxa"/>
            <w:shd w:val="clear" w:color="auto" w:fill="F7F5EC"/>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hartă cauzală cu mecanisme și consecințe susținute prin surse</w:t>
            </w:r>
          </w:p>
        </w:tc>
      </w:tr>
      <w:tr w:rsidR="00A8261E">
        <w:trPr>
          <w:cantSplit/>
          <w:jc w:val="center"/>
        </w:trPr>
        <w:tc>
          <w:tcPr>
            <w:tcW w:w="1814" w:type="dxa"/>
            <w:shd w:val="clear" w:color="auto" w:fill="FFFFFF"/>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Adaptare</w:t>
            </w:r>
          </w:p>
        </w:tc>
        <w:tc>
          <w:tcPr>
            <w:tcW w:w="7371" w:type="dxa"/>
            <w:shd w:val="clear" w:color="auto" w:fill="FFFFFF"/>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surse scurtate și organizator; extensie prin evaluarea reprezentativității</w:t>
            </w:r>
          </w:p>
        </w:tc>
      </w:tr>
      <w:tr w:rsidR="00A8261E">
        <w:trPr>
          <w:cantSplit/>
          <w:jc w:val="center"/>
        </w:trPr>
        <w:tc>
          <w:tcPr>
            <w:tcW w:w="1814" w:type="dxa"/>
            <w:shd w:val="clear" w:color="auto" w:fill="F7F5EC"/>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Limită</w:t>
            </w:r>
          </w:p>
        </w:tc>
        <w:tc>
          <w:tcPr>
            <w:tcW w:w="7371" w:type="dxa"/>
            <w:shd w:val="clear" w:color="auto" w:fill="F7F5EC"/>
            <w:tcMar>
              <w:top w:w="90" w:type="dxa"/>
              <w:left w:w="110" w:type="dxa"/>
              <w:bottom w:w="90" w:type="dxa"/>
              <w:right w:w="110" w:type="dxa"/>
            </w:tcMar>
            <w:vAlign w:val="center"/>
          </w:tcPr>
          <w:p w:rsidR="00A8261E" w:rsidRPr="0005697E" w:rsidRDefault="00DD4517">
            <w:pPr>
              <w:rPr>
                <w:sz w:val="17"/>
                <w:szCs w:val="17"/>
              </w:rPr>
            </w:pPr>
            <w:r w:rsidRPr="0005697E">
              <w:rPr>
                <w:sz w:val="17"/>
                <w:szCs w:val="17"/>
              </w:rPr>
              <w:t>analogiile cu prezentul sunt controlate și explicitate</w:t>
            </w:r>
          </w:p>
        </w:tc>
      </w:tr>
    </w:tbl>
    <w:p w:rsidR="00A8261E" w:rsidRDefault="00A8261E">
      <w:pPr>
        <w:spacing w:after="0"/>
      </w:pPr>
    </w:p>
    <w:p w:rsidR="00A8261E" w:rsidRDefault="00A8261E">
      <w:pPr>
        <w:spacing w:after="0"/>
      </w:pPr>
    </w:p>
    <w:p w:rsidR="00A8261E" w:rsidRDefault="00DD4517">
      <w:pPr>
        <w:pStyle w:val="Heading2"/>
      </w:pPr>
      <w:r>
        <w:t>27. Lista de verificare a profesorului</w:t>
      </w:r>
    </w:p>
    <w:p w:rsidR="00A8261E" w:rsidRPr="0005697E" w:rsidRDefault="00DD4517">
      <w:pPr>
        <w:numPr>
          <w:ilvl w:val="0"/>
          <w:numId w:val="1"/>
        </w:numPr>
        <w:pBdr>
          <w:top w:val="nil"/>
          <w:left w:val="nil"/>
          <w:bottom w:val="nil"/>
          <w:right w:val="nil"/>
          <w:between w:val="nil"/>
        </w:pBdr>
        <w:spacing w:after="0"/>
      </w:pPr>
      <w:r w:rsidRPr="0005697E">
        <w:t>Am identificat programa aplicabilă clasei și am respectat domeniile și conținuturile obligatorii?</w:t>
      </w:r>
    </w:p>
    <w:p w:rsidR="00A8261E" w:rsidRPr="0005697E" w:rsidRDefault="00DD4517">
      <w:pPr>
        <w:numPr>
          <w:ilvl w:val="0"/>
          <w:numId w:val="1"/>
        </w:numPr>
        <w:pBdr>
          <w:top w:val="nil"/>
          <w:left w:val="nil"/>
          <w:bottom w:val="nil"/>
          <w:right w:val="nil"/>
          <w:between w:val="nil"/>
        </w:pBdr>
        <w:spacing w:after="0"/>
      </w:pPr>
      <w:r w:rsidRPr="0005697E">
        <w:t>Subtitlul didactic clarifică perspectiva unității fără a înlocui formulările programei?</w:t>
      </w:r>
    </w:p>
    <w:p w:rsidR="00A8261E" w:rsidRPr="0005697E" w:rsidRDefault="00DD4517">
      <w:pPr>
        <w:numPr>
          <w:ilvl w:val="0"/>
          <w:numId w:val="1"/>
        </w:numPr>
        <w:pBdr>
          <w:top w:val="nil"/>
          <w:left w:val="nil"/>
          <w:bottom w:val="nil"/>
          <w:right w:val="nil"/>
          <w:between w:val="nil"/>
        </w:pBdr>
        <w:spacing w:after="0"/>
      </w:pPr>
      <w:r w:rsidRPr="0005697E">
        <w:t>Am selectat 1–2 competențe dominante și am consultat decriptarea lor prin Taxonomia lui Bloom extinsă?</w:t>
      </w:r>
    </w:p>
    <w:p w:rsidR="00A8261E" w:rsidRPr="0005697E" w:rsidRDefault="00DD4517">
      <w:pPr>
        <w:numPr>
          <w:ilvl w:val="0"/>
          <w:numId w:val="1"/>
        </w:numPr>
        <w:pBdr>
          <w:top w:val="nil"/>
          <w:left w:val="nil"/>
          <w:bottom w:val="nil"/>
          <w:right w:val="nil"/>
          <w:between w:val="nil"/>
        </w:pBdr>
        <w:spacing w:after="0"/>
      </w:pPr>
      <w:r w:rsidRPr="0005697E">
        <w:t>Am selectat și contextualizat 1–2 activități de învățare asociate acestora în programă?</w:t>
      </w:r>
    </w:p>
    <w:p w:rsidR="00A8261E" w:rsidRPr="0005697E" w:rsidRDefault="00DD4517">
      <w:pPr>
        <w:numPr>
          <w:ilvl w:val="0"/>
          <w:numId w:val="1"/>
        </w:numPr>
        <w:pBdr>
          <w:top w:val="nil"/>
          <w:left w:val="nil"/>
          <w:bottom w:val="nil"/>
          <w:right w:val="nil"/>
          <w:between w:val="nil"/>
        </w:pBdr>
        <w:spacing w:after="0"/>
      </w:pPr>
      <w:r w:rsidRPr="0005697E">
        <w:t>Este clar ce va putea face elevul, nu doar ce conținut voi preda?</w:t>
      </w:r>
    </w:p>
    <w:p w:rsidR="00A8261E" w:rsidRPr="0005697E" w:rsidRDefault="00DD4517">
      <w:pPr>
        <w:numPr>
          <w:ilvl w:val="0"/>
          <w:numId w:val="1"/>
        </w:numPr>
        <w:pBdr>
          <w:top w:val="nil"/>
          <w:left w:val="nil"/>
          <w:bottom w:val="nil"/>
          <w:right w:val="nil"/>
          <w:between w:val="nil"/>
        </w:pBdr>
        <w:spacing w:after="0"/>
      </w:pPr>
      <w:r w:rsidRPr="0005697E">
        <w:t>Am formulat o întrebare istorică autentică?</w:t>
      </w:r>
    </w:p>
    <w:p w:rsidR="00A8261E" w:rsidRPr="0005697E" w:rsidRDefault="00DD4517">
      <w:pPr>
        <w:numPr>
          <w:ilvl w:val="0"/>
          <w:numId w:val="1"/>
        </w:numPr>
        <w:pBdr>
          <w:top w:val="nil"/>
          <w:left w:val="nil"/>
          <w:bottom w:val="nil"/>
          <w:right w:val="nil"/>
          <w:between w:val="nil"/>
        </w:pBdr>
        <w:spacing w:after="0"/>
      </w:pPr>
      <w:r w:rsidRPr="0005697E">
        <w:t>Am legat conceptele, faptele, procesele, personalitățile și studiile de caz într-o explicație coerentă?</w:t>
      </w:r>
    </w:p>
    <w:p w:rsidR="00A8261E" w:rsidRPr="0005697E" w:rsidRDefault="00DD4517">
      <w:pPr>
        <w:numPr>
          <w:ilvl w:val="0"/>
          <w:numId w:val="1"/>
        </w:numPr>
        <w:pBdr>
          <w:top w:val="nil"/>
          <w:left w:val="nil"/>
          <w:bottom w:val="nil"/>
          <w:right w:val="nil"/>
          <w:between w:val="nil"/>
        </w:pBdr>
        <w:spacing w:after="0"/>
      </w:pPr>
      <w:r w:rsidRPr="0005697E">
        <w:t>Sursele sunt necesare, accesibile și potrivite nivelului?</w:t>
      </w:r>
    </w:p>
    <w:p w:rsidR="00A8261E" w:rsidRPr="0005697E" w:rsidRDefault="00DD4517">
      <w:pPr>
        <w:numPr>
          <w:ilvl w:val="0"/>
          <w:numId w:val="1"/>
        </w:numPr>
        <w:pBdr>
          <w:top w:val="nil"/>
          <w:left w:val="nil"/>
          <w:bottom w:val="nil"/>
          <w:right w:val="nil"/>
          <w:between w:val="nil"/>
        </w:pBdr>
        <w:spacing w:after="0"/>
      </w:pPr>
      <w:r w:rsidRPr="0005697E">
        <w:t>Sarcina face vizibilă selecția, analiza, explicația, argumentarea sau organizarea?</w:t>
      </w:r>
    </w:p>
    <w:p w:rsidR="00A8261E" w:rsidRPr="0005697E" w:rsidRDefault="00DD4517">
      <w:pPr>
        <w:numPr>
          <w:ilvl w:val="0"/>
          <w:numId w:val="1"/>
        </w:numPr>
        <w:pBdr>
          <w:top w:val="nil"/>
          <w:left w:val="nil"/>
          <w:bottom w:val="nil"/>
          <w:right w:val="nil"/>
          <w:between w:val="nil"/>
        </w:pBdr>
        <w:spacing w:after="0"/>
      </w:pPr>
      <w:r w:rsidRPr="0005697E">
        <w:t>Am anticipat dovada învățării și 1–2 criterii prioritare?</w:t>
      </w:r>
    </w:p>
    <w:p w:rsidR="00A8261E" w:rsidRPr="0005697E" w:rsidRDefault="00DD4517">
      <w:pPr>
        <w:numPr>
          <w:ilvl w:val="0"/>
          <w:numId w:val="1"/>
        </w:numPr>
        <w:pBdr>
          <w:top w:val="nil"/>
          <w:left w:val="nil"/>
          <w:bottom w:val="nil"/>
          <w:right w:val="nil"/>
          <w:between w:val="nil"/>
        </w:pBdr>
        <w:spacing w:after="0"/>
      </w:pPr>
      <w:r w:rsidRPr="0005697E">
        <w:t>Activitatea este fezabilă în timpul disponibil?</w:t>
      </w:r>
    </w:p>
    <w:p w:rsidR="00A8261E" w:rsidRPr="0005697E" w:rsidRDefault="00DD4517">
      <w:pPr>
        <w:numPr>
          <w:ilvl w:val="0"/>
          <w:numId w:val="1"/>
        </w:numPr>
        <w:pBdr>
          <w:top w:val="nil"/>
          <w:left w:val="nil"/>
          <w:bottom w:val="nil"/>
          <w:right w:val="nil"/>
          <w:between w:val="nil"/>
        </w:pBdr>
        <w:spacing w:after="0"/>
      </w:pPr>
      <w:r w:rsidRPr="0005697E">
        <w:t>Am pregătit sprijin și extensie fără a eticheta elevii?</w:t>
      </w:r>
    </w:p>
    <w:p w:rsidR="00A8261E" w:rsidRPr="0005697E" w:rsidRDefault="00DD4517">
      <w:pPr>
        <w:numPr>
          <w:ilvl w:val="0"/>
          <w:numId w:val="1"/>
        </w:numPr>
        <w:pBdr>
          <w:top w:val="nil"/>
          <w:left w:val="nil"/>
          <w:bottom w:val="nil"/>
          <w:right w:val="nil"/>
          <w:between w:val="nil"/>
        </w:pBdr>
        <w:spacing w:after="0"/>
      </w:pPr>
      <w:r w:rsidRPr="0005697E">
        <w:t>Există o alternativă fără tehnologie?</w:t>
      </w:r>
    </w:p>
    <w:p w:rsidR="00A8261E" w:rsidRPr="0005697E" w:rsidRDefault="00DD4517">
      <w:pPr>
        <w:numPr>
          <w:ilvl w:val="0"/>
          <w:numId w:val="1"/>
        </w:numPr>
        <w:pBdr>
          <w:top w:val="nil"/>
          <w:left w:val="nil"/>
          <w:bottom w:val="nil"/>
          <w:right w:val="nil"/>
          <w:between w:val="nil"/>
        </w:pBdr>
        <w:spacing w:after="0"/>
      </w:pPr>
      <w:r w:rsidRPr="0005697E">
        <w:t>Feedbackul poate fi aplicat într-o revizuire?</w:t>
      </w:r>
    </w:p>
    <w:p w:rsidR="00A8261E" w:rsidRPr="0005697E" w:rsidRDefault="00DD4517">
      <w:pPr>
        <w:numPr>
          <w:ilvl w:val="0"/>
          <w:numId w:val="1"/>
        </w:numPr>
        <w:pBdr>
          <w:top w:val="nil"/>
          <w:left w:val="nil"/>
          <w:bottom w:val="nil"/>
          <w:right w:val="nil"/>
          <w:between w:val="nil"/>
        </w:pBdr>
        <w:spacing w:after="40"/>
      </w:pPr>
      <w:r w:rsidRPr="0005697E">
        <w:t>Știu cum folosesc rezultatul: continui, remediez, aprofundez sau transfer?</w:t>
      </w:r>
    </w:p>
    <w:tbl>
      <w:tblPr>
        <w:tblStyle w:val="afff6"/>
        <w:tblW w:w="9241" w:type="dxa"/>
        <w:jc w:val="center"/>
        <w:tblInd w:w="0" w:type="dxa"/>
        <w:tblLayout w:type="fixed"/>
        <w:tblLook w:val="0400" w:firstRow="0" w:lastRow="0" w:firstColumn="0" w:lastColumn="0" w:noHBand="0" w:noVBand="1"/>
      </w:tblPr>
      <w:tblGrid>
        <w:gridCol w:w="1814"/>
        <w:gridCol w:w="7427"/>
      </w:tblGrid>
      <w:tr w:rsidR="00A8261E">
        <w:trPr>
          <w:jc w:val="center"/>
        </w:trPr>
        <w:tc>
          <w:tcPr>
            <w:tcW w:w="1814" w:type="dxa"/>
            <w:shd w:val="clear" w:color="auto" w:fill="17365D"/>
            <w:tcMar>
              <w:top w:w="90" w:type="dxa"/>
              <w:left w:w="110" w:type="dxa"/>
              <w:bottom w:w="90" w:type="dxa"/>
              <w:right w:w="110" w:type="dxa"/>
            </w:tcMar>
            <w:vAlign w:val="center"/>
          </w:tcPr>
          <w:p w:rsidR="00A8261E" w:rsidRDefault="00DD4517">
            <w:pPr>
              <w:spacing w:after="0"/>
              <w:jc w:val="center"/>
            </w:pPr>
            <w:r>
              <w:rPr>
                <w:b/>
                <w:bCs/>
                <w:color w:val="FFFFFF"/>
                <w:sz w:val="16"/>
                <w:szCs w:val="16"/>
              </w:rPr>
              <w:t>AUTOOBSERVARE</w:t>
            </w:r>
          </w:p>
        </w:tc>
        <w:tc>
          <w:tcPr>
            <w:tcW w:w="7427" w:type="dxa"/>
            <w:shd w:val="clear" w:color="auto" w:fill="F7F5EC"/>
            <w:tcMar>
              <w:top w:w="90" w:type="dxa"/>
              <w:left w:w="110" w:type="dxa"/>
              <w:bottom w:w="90" w:type="dxa"/>
              <w:right w:w="110" w:type="dxa"/>
            </w:tcMar>
            <w:vAlign w:val="center"/>
          </w:tcPr>
          <w:p w:rsidR="00A8261E" w:rsidRDefault="00DD4517">
            <w:pPr>
              <w:spacing w:after="0"/>
            </w:pPr>
            <w:r>
              <w:rPr>
                <w:sz w:val="17"/>
                <w:szCs w:val="17"/>
              </w:rPr>
              <w:t>Cine formulează întrebările importante? Cine selectează informațiile? Cine explică relația cauzală? Cine verifică afirmațiile? Cine revizuiește concluziile? Dacă răspunsul este aproape mereu „profesorul”, activitatea elevului trebuie reproiectată.</w:t>
            </w:r>
          </w:p>
        </w:tc>
      </w:tr>
    </w:tbl>
    <w:p w:rsidR="00A8261E" w:rsidRDefault="00A8261E">
      <w:pPr>
        <w:spacing w:after="0"/>
      </w:pPr>
    </w:p>
    <w:p w:rsidR="00A8261E" w:rsidRDefault="00DD4517">
      <w:pPr>
        <w:pStyle w:val="Heading2"/>
      </w:pPr>
      <w:r>
        <w:t>28. Documente de referință</w:t>
      </w:r>
    </w:p>
    <w:p w:rsidR="00A8261E" w:rsidRPr="0005697E" w:rsidRDefault="00DD4517">
      <w:pPr>
        <w:numPr>
          <w:ilvl w:val="0"/>
          <w:numId w:val="1"/>
        </w:numPr>
        <w:pBdr>
          <w:top w:val="nil"/>
          <w:left w:val="nil"/>
          <w:bottom w:val="nil"/>
          <w:right w:val="nil"/>
          <w:between w:val="nil"/>
        </w:pBdr>
        <w:spacing w:after="0"/>
        <w:rPr>
          <w:sz w:val="20"/>
        </w:rPr>
      </w:pPr>
      <w:r w:rsidRPr="0005697E">
        <w:rPr>
          <w:szCs w:val="17"/>
        </w:rPr>
        <w:t>Legea învățământului preuniversitar nr. 198/2023, cu modificările și completările ulterioare.</w:t>
      </w:r>
    </w:p>
    <w:p w:rsidR="00A8261E" w:rsidRPr="0005697E" w:rsidRDefault="00DD4517">
      <w:pPr>
        <w:numPr>
          <w:ilvl w:val="0"/>
          <w:numId w:val="1"/>
        </w:numPr>
        <w:pBdr>
          <w:top w:val="nil"/>
          <w:left w:val="nil"/>
          <w:bottom w:val="nil"/>
          <w:right w:val="nil"/>
          <w:between w:val="nil"/>
        </w:pBdr>
        <w:spacing w:after="0"/>
        <w:rPr>
          <w:sz w:val="20"/>
        </w:rPr>
      </w:pPr>
      <w:r w:rsidRPr="0005697E">
        <w:rPr>
          <w:szCs w:val="17"/>
        </w:rPr>
        <w:t>OME nr. 6731/2023 privind aprobarea Profilului de formare al absolventului.</w:t>
      </w:r>
    </w:p>
    <w:p w:rsidR="00A8261E" w:rsidRPr="0005697E" w:rsidRDefault="00DD4517">
      <w:pPr>
        <w:numPr>
          <w:ilvl w:val="0"/>
          <w:numId w:val="1"/>
        </w:numPr>
        <w:pBdr>
          <w:top w:val="nil"/>
          <w:left w:val="nil"/>
          <w:bottom w:val="nil"/>
          <w:right w:val="nil"/>
          <w:between w:val="nil"/>
        </w:pBdr>
        <w:spacing w:after="0"/>
        <w:rPr>
          <w:sz w:val="20"/>
        </w:rPr>
      </w:pPr>
      <w:r w:rsidRPr="0005697E">
        <w:rPr>
          <w:szCs w:val="17"/>
        </w:rPr>
        <w:t>OMEC nr. 4137/16.07.2026 și Anexa – Cadrul Național de referință al Curriculumului Național.</w:t>
      </w:r>
    </w:p>
    <w:p w:rsidR="00A8261E" w:rsidRPr="0005697E" w:rsidRDefault="00DD4517">
      <w:pPr>
        <w:numPr>
          <w:ilvl w:val="0"/>
          <w:numId w:val="1"/>
        </w:numPr>
        <w:pBdr>
          <w:top w:val="nil"/>
          <w:left w:val="nil"/>
          <w:bottom w:val="nil"/>
          <w:right w:val="nil"/>
          <w:between w:val="nil"/>
        </w:pBdr>
        <w:spacing w:after="0"/>
        <w:rPr>
          <w:sz w:val="20"/>
        </w:rPr>
      </w:pPr>
      <w:r w:rsidRPr="0005697E">
        <w:rPr>
          <w:szCs w:val="17"/>
        </w:rPr>
        <w:t>OMEC nr. 4350/2025 privind aprobarea planurilor-cadru pentru învățământul liceal.</w:t>
      </w:r>
    </w:p>
    <w:p w:rsidR="00A8261E" w:rsidRPr="0005697E" w:rsidRDefault="00DD4517">
      <w:pPr>
        <w:numPr>
          <w:ilvl w:val="0"/>
          <w:numId w:val="1"/>
        </w:numPr>
        <w:pBdr>
          <w:top w:val="nil"/>
          <w:left w:val="nil"/>
          <w:bottom w:val="nil"/>
          <w:right w:val="nil"/>
          <w:between w:val="nil"/>
        </w:pBdr>
        <w:spacing w:after="0"/>
        <w:rPr>
          <w:sz w:val="20"/>
        </w:rPr>
      </w:pPr>
      <w:r w:rsidRPr="0005697E">
        <w:rPr>
          <w:szCs w:val="17"/>
        </w:rPr>
        <w:t>OM nr. 4630/11.09.2025 și programele școlare pentru disciplina Istorie, clasa a IX-a, publicate în Monitorul Oficial al României, Partea I, nr. 4 bis/08.01.2026.</w:t>
      </w:r>
    </w:p>
    <w:p w:rsidR="00A8261E" w:rsidRPr="0005697E" w:rsidRDefault="00DD4517">
      <w:pPr>
        <w:numPr>
          <w:ilvl w:val="0"/>
          <w:numId w:val="1"/>
        </w:numPr>
        <w:pBdr>
          <w:top w:val="nil"/>
          <w:left w:val="nil"/>
          <w:bottom w:val="nil"/>
          <w:right w:val="nil"/>
          <w:between w:val="nil"/>
        </w:pBdr>
        <w:spacing w:after="0"/>
        <w:rPr>
          <w:sz w:val="20"/>
        </w:rPr>
      </w:pPr>
      <w:r w:rsidRPr="0005697E">
        <w:rPr>
          <w:szCs w:val="17"/>
        </w:rPr>
        <w:t>Programa școlară pentru disciplina Istorie, clasele a V-a–a VIII-a, aprobată prin OMEN nr. 3393/2017.</w:t>
      </w:r>
    </w:p>
    <w:p w:rsidR="00A8261E" w:rsidRPr="0005697E" w:rsidRDefault="00DD4517">
      <w:pPr>
        <w:numPr>
          <w:ilvl w:val="0"/>
          <w:numId w:val="1"/>
        </w:numPr>
        <w:pBdr>
          <w:top w:val="nil"/>
          <w:left w:val="nil"/>
          <w:bottom w:val="nil"/>
          <w:right w:val="nil"/>
          <w:between w:val="nil"/>
        </w:pBdr>
        <w:spacing w:after="0"/>
        <w:rPr>
          <w:sz w:val="20"/>
        </w:rPr>
      </w:pPr>
      <w:r w:rsidRPr="0005697E">
        <w:rPr>
          <w:szCs w:val="17"/>
        </w:rPr>
        <w:t>Repere metodologice pentru aplicarea curriculumului la clasa a IX-a, Istorie, 2021 – utilizate selectiv pentru diagnoză, remediere și activități cu surse.</w:t>
      </w:r>
    </w:p>
    <w:p w:rsidR="00A8261E" w:rsidRPr="0005697E" w:rsidRDefault="00DD4517">
      <w:pPr>
        <w:numPr>
          <w:ilvl w:val="0"/>
          <w:numId w:val="1"/>
        </w:numPr>
        <w:pBdr>
          <w:top w:val="nil"/>
          <w:left w:val="nil"/>
          <w:bottom w:val="nil"/>
          <w:right w:val="nil"/>
          <w:between w:val="nil"/>
        </w:pBdr>
        <w:spacing w:after="0"/>
        <w:rPr>
          <w:sz w:val="20"/>
        </w:rPr>
      </w:pPr>
      <w:r w:rsidRPr="0005697E">
        <w:rPr>
          <w:szCs w:val="17"/>
        </w:rPr>
        <w:t>Recomandarea Rec(2001)15 a Consiliului Europei privind predarea istoriei în Europa secolului XXI.</w:t>
      </w:r>
    </w:p>
    <w:p w:rsidR="00A8261E" w:rsidRDefault="00DD4517">
      <w:pPr>
        <w:numPr>
          <w:ilvl w:val="0"/>
          <w:numId w:val="1"/>
        </w:numPr>
        <w:pBdr>
          <w:top w:val="nil"/>
          <w:left w:val="nil"/>
          <w:bottom w:val="nil"/>
          <w:right w:val="nil"/>
          <w:between w:val="nil"/>
        </w:pBdr>
        <w:spacing w:after="40"/>
      </w:pPr>
      <w:r w:rsidRPr="0005697E">
        <w:rPr>
          <w:szCs w:val="17"/>
        </w:rPr>
        <w:t>Recomandarea Consiliului Uniunii Europene din 2018 privind competențele-cheie pentru învățarea pe tot parcursul vieții</w:t>
      </w:r>
      <w:r>
        <w:rPr>
          <w:sz w:val="17"/>
          <w:szCs w:val="17"/>
        </w:rPr>
        <w:t>.</w:t>
      </w:r>
    </w:p>
    <w:sectPr w:rsidR="00A8261E">
      <w:headerReference w:type="even" r:id="rId16"/>
      <w:headerReference w:type="default" r:id="rId17"/>
      <w:footerReference w:type="even" r:id="rId18"/>
      <w:footerReference w:type="default" r:id="rId19"/>
      <w:headerReference w:type="first" r:id="rId20"/>
      <w:footerReference w:type="first" r:id="rId21"/>
      <w:pgSz w:w="11906" w:h="16838"/>
      <w:pgMar w:top="765" w:right="1162" w:bottom="765" w:left="1162"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0A00" w:rsidRDefault="00110A00">
      <w:pPr>
        <w:spacing w:after="0" w:line="240" w:lineRule="auto"/>
      </w:pPr>
      <w:r>
        <w:separator/>
      </w:r>
    </w:p>
  </w:endnote>
  <w:endnote w:type="continuationSeparator" w:id="0">
    <w:p w:rsidR="00110A00" w:rsidRDefault="00110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embedRegular r:id="rId1" w:fontKey="{FF2B88C3-E468-4F43-B9A1-46B2CF4026CD}"/>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embedRegular r:id="rId2" w:fontKey="{22F69F3D-B9B5-4D16-9E03-9A9B01AC62B4}"/>
    <w:embedBold r:id="rId3" w:fontKey="{633FEFB3-C59B-41C7-957B-29F731586B4B}"/>
    <w:embedItalic r:id="rId4" w:fontKey="{0C4E87F8-D7D4-4194-9832-991BBF4A5FC3}"/>
    <w:embedBoldItalic r:id="rId5" w:fontKey="{248F3292-006A-4A22-8D9F-3DFF6922BC88}"/>
  </w:font>
  <w:font w:name="Times New Roman">
    <w:panose1 w:val="02020603050405020304"/>
    <w:charset w:val="00"/>
    <w:family w:val="roman"/>
    <w:pitch w:val="variable"/>
    <w:sig w:usb0="E0002EFF" w:usb1="C000785B" w:usb2="00000009" w:usb3="00000000" w:csb0="000001FF" w:csb1="00000000"/>
  </w:font>
  <w:font w:name="Courier">
    <w:panose1 w:val="02070309020205020404"/>
    <w:charset w:val="00"/>
    <w:family w:val="auto"/>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embedRegular r:id="rId6" w:fontKey="{9A85ED26-80AB-4556-9C98-16DBB02C8A5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4517" w:rsidRDefault="00DD4517">
    <w:pPr>
      <w:pBdr>
        <w:top w:val="nil"/>
        <w:left w:val="nil"/>
        <w:bottom w:val="nil"/>
        <w:right w:val="nil"/>
        <w:between w:val="nil"/>
      </w:pBdr>
      <w:tabs>
        <w:tab w:val="center" w:pos="4680"/>
        <w:tab w:val="right" w:pos="9360"/>
      </w:tabs>
      <w:spacing w:after="0"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1" w:name="_heading=h.jl1ek7fk6myg" w:colFirst="0" w:colLast="0"/>
  <w:bookmarkEnd w:id="1"/>
  <w:p w:rsidR="00DD4517" w:rsidRDefault="00DD4517">
    <w:pPr>
      <w:pBdr>
        <w:top w:val="nil"/>
        <w:left w:val="nil"/>
        <w:bottom w:val="nil"/>
        <w:right w:val="nil"/>
        <w:between w:val="nil"/>
      </w:pBdr>
      <w:tabs>
        <w:tab w:val="center" w:pos="4680"/>
        <w:tab w:val="right" w:pos="9360"/>
      </w:tabs>
      <w:spacing w:after="0" w:line="240" w:lineRule="auto"/>
      <w:jc w:val="center"/>
    </w:pPr>
    <w:r>
      <w:fldChar w:fldCharType="begin"/>
    </w:r>
    <w:r>
      <w:instrText>PAGE</w:instrText>
    </w:r>
    <w:r>
      <w:fldChar w:fldCharType="separate"/>
    </w:r>
    <w:r>
      <w:rPr>
        <w:noProof/>
      </w:rPr>
      <w:t>1</w:t>
    </w:r>
    <w:r>
      <w:fldChar w:fldCharType="end"/>
    </w:r>
  </w:p>
  <w:p w:rsidR="00DD4517" w:rsidRDefault="00DD4517">
    <w:pPr>
      <w:pBdr>
        <w:top w:val="nil"/>
        <w:left w:val="nil"/>
        <w:bottom w:val="nil"/>
        <w:right w:val="nil"/>
        <w:between w:val="nil"/>
      </w:pBdr>
      <w:tabs>
        <w:tab w:val="center" w:pos="4680"/>
        <w:tab w:val="right" w:pos="9360"/>
      </w:tabs>
      <w:spacing w:after="0" w:line="240"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4517" w:rsidRDefault="00DD4517">
    <w:pPr>
      <w:pBdr>
        <w:top w:val="nil"/>
        <w:left w:val="nil"/>
        <w:bottom w:val="nil"/>
        <w:right w:val="nil"/>
        <w:between w:val="nil"/>
      </w:pBdr>
      <w:tabs>
        <w:tab w:val="center" w:pos="4680"/>
        <w:tab w:val="right" w:pos="9360"/>
      </w:tabs>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0A00" w:rsidRDefault="00110A00">
      <w:pPr>
        <w:spacing w:after="0" w:line="240" w:lineRule="auto"/>
      </w:pPr>
      <w:r>
        <w:separator/>
      </w:r>
    </w:p>
  </w:footnote>
  <w:footnote w:type="continuationSeparator" w:id="0">
    <w:p w:rsidR="00110A00" w:rsidRDefault="00110A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4517" w:rsidRDefault="00DD4517">
    <w:pPr>
      <w:pBdr>
        <w:top w:val="nil"/>
        <w:left w:val="nil"/>
        <w:bottom w:val="nil"/>
        <w:right w:val="nil"/>
        <w:between w:val="nil"/>
      </w:pBdr>
      <w:tabs>
        <w:tab w:val="center" w:pos="4680"/>
        <w:tab w:val="right" w:pos="9360"/>
      </w:tabs>
      <w:spacing w:after="0"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3439" w:rsidRDefault="00C93439" w:rsidP="00C93439">
    <w:pPr>
      <w:pStyle w:val="Header"/>
      <w:jc w:val="center"/>
      <w:rPr>
        <w:b/>
        <w:color w:val="17324D"/>
        <w:sz w:val="14"/>
      </w:rPr>
    </w:pPr>
    <w:r>
      <w:rPr>
        <w:b/>
        <w:color w:val="17324D"/>
        <w:sz w:val="14"/>
      </w:rPr>
      <w:t>MINISTERUL EDUCAȚIEI ȘI CERCETĂRII | CENTRUL NAȚIONAL PENTRU CURRICULUM ȘI EVALUARE</w:t>
    </w:r>
  </w:p>
  <w:p w:rsidR="00DD4517" w:rsidRDefault="00DD4517">
    <w:pPr>
      <w:pBdr>
        <w:top w:val="nil"/>
        <w:left w:val="nil"/>
        <w:bottom w:val="nil"/>
        <w:right w:val="nil"/>
        <w:between w:val="nil"/>
      </w:pBdr>
      <w:tabs>
        <w:tab w:val="center" w:pos="4680"/>
        <w:tab w:val="right" w:pos="9360"/>
      </w:tabs>
      <w:spacing w:after="0" w:line="240" w:lineRule="auto"/>
      <w:jc w:val="center"/>
    </w:pPr>
    <w:r>
      <w:rPr>
        <w:b/>
        <w:bCs/>
        <w:color w:val="17365D"/>
        <w:sz w:val="13"/>
        <w:szCs w:val="13"/>
      </w:rPr>
      <w:t xml:space="preserve">REPERE METODOLOGICE • ISTORIE • CLASA </w:t>
    </w:r>
    <w:proofErr w:type="gramStart"/>
    <w:r>
      <w:rPr>
        <w:b/>
        <w:bCs/>
        <w:color w:val="17365D"/>
        <w:sz w:val="13"/>
        <w:szCs w:val="13"/>
      </w:rPr>
      <w:t>A</w:t>
    </w:r>
    <w:proofErr w:type="gramEnd"/>
    <w:r>
      <w:rPr>
        <w:b/>
        <w:bCs/>
        <w:color w:val="17365D"/>
        <w:sz w:val="13"/>
        <w:szCs w:val="13"/>
      </w:rPr>
      <w:t xml:space="preserve"> IX-A • 2026–2027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4517" w:rsidRDefault="00DD4517">
    <w:pPr>
      <w:pBdr>
        <w:top w:val="nil"/>
        <w:left w:val="nil"/>
        <w:bottom w:val="nil"/>
        <w:right w:val="nil"/>
        <w:between w:val="nil"/>
      </w:pBdr>
      <w:tabs>
        <w:tab w:val="center" w:pos="4680"/>
        <w:tab w:val="right" w:pos="9360"/>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D06F05"/>
    <w:multiLevelType w:val="multilevel"/>
    <w:tmpl w:val="D6041650"/>
    <w:lvl w:ilvl="0">
      <w:start w:val="1"/>
      <w:numFmt w:val="decimal"/>
      <w:pStyle w:val="ListBullet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4E083C45"/>
    <w:multiLevelType w:val="multilevel"/>
    <w:tmpl w:val="EBC0A848"/>
    <w:lvl w:ilvl="0">
      <w:start w:val="1"/>
      <w:numFmt w:val="bullet"/>
      <w:pStyle w:val="ListBullet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44F1B93"/>
    <w:multiLevelType w:val="multilevel"/>
    <w:tmpl w:val="13B69918"/>
    <w:lvl w:ilvl="0">
      <w:start w:val="1"/>
      <w:numFmt w:val="bullet"/>
      <w:pStyle w:val="List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2"/>
  </w:num>
  <w:num w:numId="2">
    <w:abstractNumId w:val="1"/>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displayBackgroundShape/>
  <w:embedTrueTypeFonts/>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61E"/>
    <w:rsid w:val="0005697E"/>
    <w:rsid w:val="00110A00"/>
    <w:rsid w:val="003D3EEC"/>
    <w:rsid w:val="00A8261E"/>
    <w:rsid w:val="00C93439"/>
    <w:rsid w:val="00D3727E"/>
    <w:rsid w:val="00D763F3"/>
    <w:rsid w:val="00DD451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5DA8E4-7835-412F-924F-47F576F3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222222"/>
        <w:sz w:val="18"/>
        <w:szCs w:val="18"/>
        <w:lang w:val="en" w:eastAsia="ro-RO" w:bidi="ar-SA"/>
      </w:rPr>
    </w:rPrDefault>
    <w:pPrDefault>
      <w:pPr>
        <w:spacing w:after="10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60" w:after="80"/>
      <w:outlineLvl w:val="0"/>
    </w:pPr>
    <w:rPr>
      <w:rFonts w:ascii="Calibri" w:eastAsia="Calibri" w:hAnsi="Calibri" w:cs="Calibri"/>
      <w:b/>
      <w:bCs/>
      <w:color w:val="17365D"/>
      <w:sz w:val="32"/>
      <w:szCs w:val="32"/>
    </w:rPr>
  </w:style>
  <w:style w:type="paragraph" w:styleId="Heading2">
    <w:name w:val="heading 2"/>
    <w:basedOn w:val="Normal"/>
    <w:next w:val="Normal"/>
    <w:uiPriority w:val="9"/>
    <w:unhideWhenUsed/>
    <w:qFormat/>
    <w:pPr>
      <w:keepNext/>
      <w:keepLines/>
      <w:spacing w:before="160" w:after="80"/>
      <w:outlineLvl w:val="1"/>
    </w:pPr>
    <w:rPr>
      <w:rFonts w:ascii="Calibri" w:eastAsia="Calibri" w:hAnsi="Calibri" w:cs="Calibri"/>
      <w:b/>
      <w:bCs/>
      <w:color w:val="A65A3A"/>
      <w:sz w:val="24"/>
      <w:szCs w:val="24"/>
    </w:rPr>
  </w:style>
  <w:style w:type="paragraph" w:styleId="Heading3">
    <w:name w:val="heading 3"/>
    <w:basedOn w:val="Normal"/>
    <w:next w:val="Normal"/>
    <w:uiPriority w:val="9"/>
    <w:semiHidden/>
    <w:unhideWhenUsed/>
    <w:qFormat/>
    <w:pPr>
      <w:keepNext/>
      <w:keepLines/>
      <w:spacing w:before="160" w:after="80"/>
      <w:outlineLvl w:val="2"/>
    </w:pPr>
    <w:rPr>
      <w:rFonts w:ascii="Calibri" w:eastAsia="Calibri" w:hAnsi="Calibri" w:cs="Calibri"/>
      <w:b/>
      <w:bCs/>
      <w:color w:val="2E7774"/>
      <w:sz w:val="20"/>
      <w:szCs w:val="20"/>
    </w:rPr>
  </w:style>
  <w:style w:type="paragraph" w:styleId="Heading4">
    <w:name w:val="heading 4"/>
    <w:basedOn w:val="Normal"/>
    <w:next w:val="Normal"/>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uiPriority w:val="9"/>
    <w:semiHidden/>
    <w:unhideWhenUsed/>
    <w:qFormat/>
    <w:pPr>
      <w:keepNext/>
      <w:keepLines/>
      <w:spacing w:before="200" w:after="0"/>
      <w:outlineLvl w:val="5"/>
    </w:pPr>
    <w:rPr>
      <w:rFonts w:ascii="Calibri" w:eastAsia="Calibri" w:hAnsi="Calibri" w:cs="Calibri"/>
      <w:i/>
      <w:iCs/>
      <w:color w:val="243F61"/>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Titlu1Caracter">
    <w:name w:val="Titlu 1 Caracter"/>
    <w:basedOn w:val="DefaultParagraphFont"/>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DefaultParagraphFont"/>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DefaultParagraphFont"/>
    <w:uiPriority w:val="9"/>
    <w:rsid w:val="00FC693F"/>
    <w:rPr>
      <w:rFonts w:asciiTheme="majorHAnsi" w:eastAsiaTheme="majorEastAsia" w:hAnsiTheme="majorHAnsi" w:cstheme="majorBidi"/>
      <w:b/>
      <w:bCs/>
      <w:color w:val="4F81BD" w:themeColor="accent1"/>
    </w:rPr>
  </w:style>
  <w:style w:type="character" w:customStyle="1" w:styleId="TitluCaracter">
    <w:name w:val="Titlu Caracter"/>
    <w:basedOn w:val="DefaultParagraphFont"/>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SubtitluCaracter">
    <w:name w:val="Subtitlu Caracter"/>
    <w:basedOn w:val="DefaultParagraphFont"/>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40"/>
      <w:contextualSpacing/>
    </w:pPr>
    <w:rPr>
      <w:sz w:val="17"/>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tabs>
        <w:tab w:val="num" w:pos="720"/>
      </w:tabs>
      <w:spacing w:after="40"/>
      <w:ind w:left="720" w:hanging="720"/>
      <w:contextualSpacing/>
    </w:pPr>
    <w:rPr>
      <w:sz w:val="17"/>
    </w:r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Titlu4Caracter">
    <w:name w:val="Titlu 4 Caracter"/>
    <w:basedOn w:val="DefaultParagraphFont"/>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DefaultParagraphFont"/>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DefaultParagraphFont"/>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next w:val="Normal"/>
    <w:uiPriority w:val="39"/>
    <w:semiHidden/>
    <w:unhideWhenUsed/>
    <w:qFormat/>
    <w:rsid w:val="00FC693F"/>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Intro">
    <w:name w:val="Intro"/>
    <w:pPr>
      <w:spacing w:after="140"/>
    </w:pPr>
    <w:rPr>
      <w:i/>
      <w:color w:val="667985"/>
      <w:sz w:val="19"/>
    </w:rPr>
  </w:style>
  <w:style w:type="paragraph" w:styleId="Subtitle">
    <w:name w:val="Subtitle"/>
    <w:basedOn w:val="Normal"/>
    <w:next w:val="Normal"/>
    <w:uiPriority w:val="11"/>
    <w:qFormat/>
    <w:rPr>
      <w:rFonts w:ascii="Calibri" w:eastAsia="Calibri" w:hAnsi="Calibri" w:cs="Calibri"/>
      <w:i/>
      <w:iCs/>
      <w:color w:val="4F81BD"/>
      <w:sz w:val="24"/>
      <w:szCs w:val="24"/>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 w:type="table" w:customStyle="1" w:styleId="af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3">
    <w:basedOn w:val="TableNormal0"/>
    <w:tblPr>
      <w:tblStyleRowBandSize w:val="1"/>
      <w:tblStyleColBandSize w:val="1"/>
      <w:tblCellMar>
        <w:top w:w="0" w:type="dxa"/>
        <w:left w:w="115" w:type="dxa"/>
        <w:bottom w:w="0" w:type="dxa"/>
        <w:right w:w="115" w:type="dxa"/>
      </w:tblCellMar>
    </w:tblPr>
  </w:style>
  <w:style w:type="table" w:customStyle="1" w:styleId="af4">
    <w:basedOn w:val="TableNormal0"/>
    <w:tblPr>
      <w:tblStyleRowBandSize w:val="1"/>
      <w:tblStyleColBandSize w:val="1"/>
      <w:tblCellMar>
        <w:top w:w="0" w:type="dxa"/>
        <w:left w:w="115" w:type="dxa"/>
        <w:bottom w:w="0" w:type="dxa"/>
        <w:right w:w="115" w:type="dxa"/>
      </w:tblCellMar>
    </w:tblPr>
  </w:style>
  <w:style w:type="table" w:customStyle="1" w:styleId="af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7">
    <w:basedOn w:val="TableNormal0"/>
    <w:tblPr>
      <w:tblStyleRowBandSize w:val="1"/>
      <w:tblStyleColBandSize w:val="1"/>
      <w:tblCellMar>
        <w:top w:w="0" w:type="dxa"/>
        <w:left w:w="115" w:type="dxa"/>
        <w:bottom w:w="0" w:type="dxa"/>
        <w:right w:w="115" w:type="dxa"/>
      </w:tblCellMar>
    </w:tblPr>
  </w:style>
  <w:style w:type="table" w:customStyle="1" w:styleId="af8">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9">
    <w:basedOn w:val="TableNormal0"/>
    <w:tblPr>
      <w:tblStyleRowBandSize w:val="1"/>
      <w:tblStyleColBandSize w:val="1"/>
      <w:tblCellMar>
        <w:top w:w="0" w:type="dxa"/>
        <w:left w:w="115" w:type="dxa"/>
        <w:bottom w:w="0" w:type="dxa"/>
        <w:right w:w="115" w:type="dxa"/>
      </w:tblCellMar>
    </w:tblPr>
  </w:style>
  <w:style w:type="table" w:customStyle="1" w:styleId="af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b">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c">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d">
    <w:basedOn w:val="TableNormal0"/>
    <w:tblPr>
      <w:tblStyleRowBandSize w:val="1"/>
      <w:tblStyleColBandSize w:val="1"/>
      <w:tblCellMar>
        <w:top w:w="0" w:type="dxa"/>
        <w:left w:w="115" w:type="dxa"/>
        <w:bottom w:w="0" w:type="dxa"/>
        <w:right w:w="115" w:type="dxa"/>
      </w:tblCellMar>
    </w:tblPr>
  </w:style>
  <w:style w:type="table" w:customStyle="1" w:styleId="afe">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
    <w:basedOn w:val="TableNormal0"/>
    <w:tblPr>
      <w:tblStyleRowBandSize w:val="1"/>
      <w:tblStyleColBandSize w:val="1"/>
      <w:tblCellMar>
        <w:top w:w="0" w:type="dxa"/>
        <w:left w:w="115" w:type="dxa"/>
        <w:bottom w:w="0" w:type="dxa"/>
        <w:right w:w="115" w:type="dxa"/>
      </w:tblCellMar>
    </w:tblPr>
  </w:style>
  <w:style w:type="table" w:customStyle="1" w:styleId="aff0">
    <w:basedOn w:val="TableNormal0"/>
    <w:tblPr>
      <w:tblStyleRowBandSize w:val="1"/>
      <w:tblStyleColBandSize w:val="1"/>
      <w:tblCellMar>
        <w:top w:w="0" w:type="dxa"/>
        <w:left w:w="115" w:type="dxa"/>
        <w:bottom w:w="0" w:type="dxa"/>
        <w:right w:w="115" w:type="dxa"/>
      </w:tblCellMar>
    </w:tblPr>
  </w:style>
  <w:style w:type="table" w:customStyle="1" w:styleId="aff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2">
    <w:basedOn w:val="TableNormal0"/>
    <w:tblPr>
      <w:tblStyleRowBandSize w:val="1"/>
      <w:tblStyleColBandSize w:val="1"/>
      <w:tblCellMar>
        <w:top w:w="0" w:type="dxa"/>
        <w:left w:w="115" w:type="dxa"/>
        <w:bottom w:w="0" w:type="dxa"/>
        <w:right w:w="115" w:type="dxa"/>
      </w:tblCellMar>
    </w:tblPr>
  </w:style>
  <w:style w:type="table" w:customStyle="1" w:styleId="aff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4">
    <w:basedOn w:val="TableNormal0"/>
    <w:tblPr>
      <w:tblStyleRowBandSize w:val="1"/>
      <w:tblStyleColBandSize w:val="1"/>
      <w:tblCellMar>
        <w:top w:w="0" w:type="dxa"/>
        <w:left w:w="115" w:type="dxa"/>
        <w:bottom w:w="0" w:type="dxa"/>
        <w:right w:w="115" w:type="dxa"/>
      </w:tblCellMar>
    </w:tblPr>
  </w:style>
  <w:style w:type="table" w:customStyle="1" w:styleId="aff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6">
    <w:basedOn w:val="TableNormal0"/>
    <w:tblPr>
      <w:tblStyleRowBandSize w:val="1"/>
      <w:tblStyleColBandSize w:val="1"/>
      <w:tblCellMar>
        <w:top w:w="0" w:type="dxa"/>
        <w:left w:w="115" w:type="dxa"/>
        <w:bottom w:w="0" w:type="dxa"/>
        <w:right w:w="115" w:type="dxa"/>
      </w:tblCellMar>
    </w:tblPr>
  </w:style>
  <w:style w:type="table" w:customStyle="1" w:styleId="aff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8">
    <w:basedOn w:val="TableNormal0"/>
    <w:tblPr>
      <w:tblStyleRowBandSize w:val="1"/>
      <w:tblStyleColBandSize w:val="1"/>
      <w:tblCellMar>
        <w:top w:w="0" w:type="dxa"/>
        <w:left w:w="115" w:type="dxa"/>
        <w:bottom w:w="0" w:type="dxa"/>
        <w:right w:w="115" w:type="dxa"/>
      </w:tblCellMar>
    </w:tblPr>
  </w:style>
  <w:style w:type="table" w:customStyle="1" w:styleId="aff9">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a">
    <w:basedOn w:val="TableNormal0"/>
    <w:tblPr>
      <w:tblStyleRowBandSize w:val="1"/>
      <w:tblStyleColBandSize w:val="1"/>
      <w:tblCellMar>
        <w:top w:w="0" w:type="dxa"/>
        <w:left w:w="115" w:type="dxa"/>
        <w:bottom w:w="0" w:type="dxa"/>
        <w:right w:w="115" w:type="dxa"/>
      </w:tblCellMar>
    </w:tblPr>
  </w:style>
  <w:style w:type="table" w:customStyle="1" w:styleId="affb">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c">
    <w:basedOn w:val="TableNormal0"/>
    <w:tblPr>
      <w:tblStyleRowBandSize w:val="1"/>
      <w:tblStyleColBandSize w:val="1"/>
      <w:tblCellMar>
        <w:top w:w="0" w:type="dxa"/>
        <w:left w:w="115" w:type="dxa"/>
        <w:bottom w:w="0" w:type="dxa"/>
        <w:right w:w="115" w:type="dxa"/>
      </w:tblCellMar>
    </w:tblPr>
  </w:style>
  <w:style w:type="table" w:customStyle="1" w:styleId="affd">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e">
    <w:basedOn w:val="TableNormal0"/>
    <w:tblPr>
      <w:tblStyleRowBandSize w:val="1"/>
      <w:tblStyleColBandSize w:val="1"/>
      <w:tblCellMar>
        <w:top w:w="0" w:type="dxa"/>
        <w:left w:w="115" w:type="dxa"/>
        <w:bottom w:w="0" w:type="dxa"/>
        <w:right w:w="115" w:type="dxa"/>
      </w:tblCellMar>
    </w:tblPr>
  </w:style>
  <w:style w:type="table" w:customStyle="1" w:styleId="afff">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0">
    <w:basedOn w:val="TableNormal0"/>
    <w:tblPr>
      <w:tblStyleRowBandSize w:val="1"/>
      <w:tblStyleColBandSize w:val="1"/>
      <w:tblCellMar>
        <w:top w:w="0" w:type="dxa"/>
        <w:left w:w="115" w:type="dxa"/>
        <w:bottom w:w="0" w:type="dxa"/>
        <w:right w:w="115" w:type="dxa"/>
      </w:tblCellMar>
    </w:tblPr>
  </w:style>
  <w:style w:type="table" w:customStyle="1" w:styleId="afff1">
    <w:basedOn w:val="TableNormal0"/>
    <w:tblPr>
      <w:tblStyleRowBandSize w:val="1"/>
      <w:tblStyleColBandSize w:val="1"/>
      <w:tblCellMar>
        <w:top w:w="0" w:type="dxa"/>
        <w:left w:w="115" w:type="dxa"/>
        <w:bottom w:w="0" w:type="dxa"/>
        <w:right w:w="115" w:type="dxa"/>
      </w:tblCellMar>
    </w:tblPr>
  </w:style>
  <w:style w:type="table" w:customStyle="1" w:styleId="afff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3">
    <w:basedOn w:val="TableNormal0"/>
    <w:tblPr>
      <w:tblStyleRowBandSize w:val="1"/>
      <w:tblStyleColBandSize w:val="1"/>
      <w:tblCellMar>
        <w:top w:w="0" w:type="dxa"/>
        <w:left w:w="115" w:type="dxa"/>
        <w:bottom w:w="0" w:type="dxa"/>
        <w:right w:w="115" w:type="dxa"/>
      </w:tblCellMar>
    </w:tblPr>
  </w:style>
  <w:style w:type="table" w:customStyle="1" w:styleId="afff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ff6">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rocnee.eu/images/rocnee/fisiere/programe_scolare/2026/programe_scolare_liceu_ordin6930/OME_6930_ORDIN_programe_scolare_liceu_anexe_MOF_4Bis.pdf" TargetMode="External"/><Relationship Id="rId13" Type="http://schemas.openxmlformats.org/officeDocument/2006/relationships/hyperlink" Target="https://rocnee.eu/images/rocnee/fisiere/programe_scolare/2026/programe_scolare_liceu_ordin6930/OME_6930_ORDIN_programe_scolare_liceu_anexe_MOF_4Bis.pd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rocnee.eu/images/rocnee/fisiere/planuri-cadru/gimnazial/21102024/OMEN%203393_ED.SOCIALA_ISTORIE_GEOGRAFIE.pdf"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ocnee.eu/images/rocnee/fisiere/programe_scolare/2026/programe_scolare_liceu_ordin6930/OME_6930_ORDIN_programe_scolare_liceu_anexe_MOF_4Bis.pdf"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drive.google.com/file/d/14-Y0GVFhynf3uDAkN5EGNMH0d8CfJ33Z/view"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Kpk4HlgLgG3z/zAhLxgmvm9bNQ==">CgMxLjAyDmguamwxZWs3Zms2bXlnOAByITFqWEhDWHBRMWdWSk1LcEJ1NDg5QWxsWUZLNHczY0hSLQ==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12</Pages>
  <Words>4105</Words>
  <Characters>23815</Characters>
  <Application>Microsoft Office Word</Application>
  <DocSecurity>0</DocSecurity>
  <Lines>198</Lines>
  <Paragraphs>55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cp:lastModifiedBy>CNPEE</cp:lastModifiedBy>
  <cp:revision>4</cp:revision>
  <dcterms:created xsi:type="dcterms:W3CDTF">2026-08-30T20:12:00Z</dcterms:created>
  <dcterms:modified xsi:type="dcterms:W3CDTF">2026-09-05T07:14:00Z</dcterms:modified>
</cp:coreProperties>
</file>